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A6678" w14:textId="664AA784" w:rsidR="00B95120" w:rsidRPr="00C97DD7" w:rsidRDefault="002E715E" w:rsidP="006F6B9E">
      <w:pPr>
        <w:pStyle w:val="Titel"/>
        <w:ind w:firstLine="708"/>
        <w:rPr>
          <w:sz w:val="32"/>
          <w:szCs w:val="32"/>
        </w:rPr>
      </w:pPr>
      <w:r w:rsidRPr="00C97DD7">
        <w:rPr>
          <w:sz w:val="32"/>
          <w:szCs w:val="32"/>
        </w:rPr>
        <w:t>Concept o</w:t>
      </w:r>
      <w:r w:rsidR="00DA56C1" w:rsidRPr="00C97DD7">
        <w:rPr>
          <w:sz w:val="32"/>
          <w:szCs w:val="32"/>
        </w:rPr>
        <w:t xml:space="preserve">vereenkomst </w:t>
      </w:r>
      <w:r w:rsidR="006A7BEF" w:rsidRPr="00C97DD7">
        <w:rPr>
          <w:sz w:val="32"/>
          <w:szCs w:val="32"/>
        </w:rPr>
        <w:t xml:space="preserve">ICT-middelen (werkplek) </w:t>
      </w:r>
    </w:p>
    <w:p w14:paraId="377E2DF8" w14:textId="2C9C2B8A" w:rsidR="00DA56C1" w:rsidRDefault="00DA56C1" w:rsidP="00DA56C1">
      <w:pPr>
        <w:pStyle w:val="Inleidingovereenkomst"/>
      </w:pPr>
      <w:r w:rsidRPr="00DA56C1">
        <w:t>PARTIJEN:</w:t>
      </w:r>
    </w:p>
    <w:p w14:paraId="61FE86BA" w14:textId="77777777" w:rsidR="00DA56C1" w:rsidRDefault="00DA56C1" w:rsidP="008313BC">
      <w:pPr>
        <w:pStyle w:val="Lijstalinea"/>
        <w:numPr>
          <w:ilvl w:val="0"/>
          <w:numId w:val="6"/>
        </w:numPr>
      </w:pPr>
      <w:r w:rsidRPr="00F1097A">
        <w:rPr>
          <w:rStyle w:val="Sjabloontekst"/>
        </w:rPr>
        <w:t>Opdrachtgever</w:t>
      </w:r>
      <w:r>
        <w:t xml:space="preserve">, te dezen rechtsgeldig vertegenwoordigd door </w:t>
      </w:r>
      <w:r w:rsidRPr="00F1097A">
        <w:rPr>
          <w:rStyle w:val="Sjabloontekst"/>
        </w:rPr>
        <w:t>naam</w:t>
      </w:r>
      <w:r>
        <w:t xml:space="preserve"> in </w:t>
      </w:r>
      <w:r w:rsidRPr="00F1097A">
        <w:rPr>
          <w:rStyle w:val="Sjabloontekst"/>
        </w:rPr>
        <w:t>zijn/haar</w:t>
      </w:r>
      <w:r>
        <w:t xml:space="preserve"> hoedanigheid van </w:t>
      </w:r>
      <w:r w:rsidRPr="00F1097A">
        <w:rPr>
          <w:rStyle w:val="Sjabloontekst"/>
        </w:rPr>
        <w:t>functie</w:t>
      </w:r>
      <w:r>
        <w:t>, hierna te noemen: ‘Opdrachtgever’</w:t>
      </w:r>
    </w:p>
    <w:p w14:paraId="7C83678E" w14:textId="77777777" w:rsidR="00DA56C1" w:rsidRDefault="00DA56C1" w:rsidP="00DA56C1">
      <w:pPr>
        <w:pStyle w:val="Lijstalinea"/>
        <w:numPr>
          <w:ilvl w:val="0"/>
          <w:numId w:val="0"/>
        </w:numPr>
        <w:ind w:left="360"/>
      </w:pPr>
    </w:p>
    <w:p w14:paraId="5828B88E" w14:textId="77777777" w:rsidR="00DA56C1" w:rsidRDefault="00DA56C1" w:rsidP="008313BC">
      <w:pPr>
        <w:pStyle w:val="Lijstalinea"/>
        <w:numPr>
          <w:ilvl w:val="0"/>
          <w:numId w:val="6"/>
        </w:numPr>
      </w:pPr>
      <w:r w:rsidRPr="00F1097A">
        <w:rPr>
          <w:rStyle w:val="Sjabloontekst"/>
        </w:rPr>
        <w:t>Opdrachtnemer</w:t>
      </w:r>
      <w:r>
        <w:t xml:space="preserve">, statutair gevestigd te </w:t>
      </w:r>
      <w:r w:rsidRPr="00F1097A">
        <w:rPr>
          <w:rStyle w:val="Sjabloontekst"/>
        </w:rPr>
        <w:t>plaats</w:t>
      </w:r>
      <w:r>
        <w:t xml:space="preserve">. Rechtsgeldig vertegenwoordigd door </w:t>
      </w:r>
      <w:r w:rsidRPr="00F1097A">
        <w:rPr>
          <w:rStyle w:val="Sjabloontekst"/>
        </w:rPr>
        <w:t>naam</w:t>
      </w:r>
      <w:r>
        <w:t xml:space="preserve"> in </w:t>
      </w:r>
      <w:r w:rsidRPr="00F1097A">
        <w:rPr>
          <w:rStyle w:val="Sjabloontekst"/>
        </w:rPr>
        <w:t>zijn/haar</w:t>
      </w:r>
      <w:r>
        <w:t xml:space="preserve"> hoedanigheid van </w:t>
      </w:r>
      <w:r w:rsidRPr="00F1097A">
        <w:rPr>
          <w:rStyle w:val="Sjabloontekst"/>
        </w:rPr>
        <w:t>functie</w:t>
      </w:r>
      <w:r>
        <w:t>, hierna te noemen ‘Opdrachtnemer’.</w:t>
      </w:r>
    </w:p>
    <w:p w14:paraId="2D3D1719" w14:textId="77777777" w:rsidR="00DA56C1" w:rsidRDefault="00DA56C1" w:rsidP="00DA56C1">
      <w:r>
        <w:t>Hierna gezamenlijk te noemen ‘partijen’.</w:t>
      </w:r>
    </w:p>
    <w:p w14:paraId="2B601813" w14:textId="4E4F7769" w:rsidR="00DA56C1" w:rsidRDefault="00DA56C1" w:rsidP="00DA56C1">
      <w:pPr>
        <w:pStyle w:val="Inleidingovereenkomst"/>
      </w:pPr>
      <w:r w:rsidRPr="00DA56C1">
        <w:t>NEMEN IN OVERWEGING DAT</w:t>
      </w:r>
      <w:r>
        <w:t>:</w:t>
      </w:r>
    </w:p>
    <w:p w14:paraId="3E081E69" w14:textId="651598AD" w:rsidR="00DA56C1" w:rsidRDefault="00DA56C1" w:rsidP="008313BC">
      <w:pPr>
        <w:pStyle w:val="Lijstalinea"/>
        <w:numPr>
          <w:ilvl w:val="0"/>
          <w:numId w:val="7"/>
        </w:numPr>
      </w:pPr>
      <w:r>
        <w:t xml:space="preserve">Opdrachtgever op </w:t>
      </w:r>
      <w:r w:rsidR="00BA01A6" w:rsidRPr="00BA01A6">
        <w:rPr>
          <w:rStyle w:val="Sjabloontekst"/>
        </w:rPr>
        <w:t>&lt;</w:t>
      </w:r>
      <w:r w:rsidRPr="0079180B">
        <w:rPr>
          <w:rStyle w:val="Sjabloontekst"/>
        </w:rPr>
        <w:t>datum</w:t>
      </w:r>
      <w:r w:rsidR="00BA01A6">
        <w:rPr>
          <w:rStyle w:val="Sjabloontekst"/>
        </w:rPr>
        <w:t>&gt;</w:t>
      </w:r>
      <w:r>
        <w:t xml:space="preserve"> een</w:t>
      </w:r>
      <w:r w:rsidR="00612FAA">
        <w:t xml:space="preserve"> </w:t>
      </w:r>
      <w:r>
        <w:t xml:space="preserve">Europese </w:t>
      </w:r>
      <w:r w:rsidR="00537695" w:rsidRPr="009A5DF1">
        <w:t>openbare</w:t>
      </w:r>
      <w:r w:rsidR="00537695">
        <w:t xml:space="preserve"> </w:t>
      </w:r>
      <w:r>
        <w:t xml:space="preserve">aanbesteding is gestart met </w:t>
      </w:r>
      <w:r w:rsidR="00BA01A6">
        <w:rPr>
          <w:rStyle w:val="Sjabloontekst"/>
        </w:rPr>
        <w:t>&lt;TN-kenmerk&gt;</w:t>
      </w:r>
      <w:r>
        <w:t xml:space="preserve"> voor</w:t>
      </w:r>
      <w:r w:rsidR="009A5DF1">
        <w:t xml:space="preserve"> ICT-middelen (werkplek)</w:t>
      </w:r>
    </w:p>
    <w:p w14:paraId="351BA3F1" w14:textId="77777777" w:rsidR="00DC4584" w:rsidRPr="005D240D" w:rsidRDefault="00DC4584" w:rsidP="00DC4584">
      <w:pPr>
        <w:pStyle w:val="Lijstalinea"/>
        <w:numPr>
          <w:ilvl w:val="0"/>
          <w:numId w:val="7"/>
        </w:numPr>
      </w:pPr>
      <w:r w:rsidRPr="005D240D">
        <w:t>Opdrachtgever behoefte heeft aan de lease van ICT-middelen, waaronder laptops, muizen, toetsenborden en monitoren;</w:t>
      </w:r>
    </w:p>
    <w:p w14:paraId="006D2BEC" w14:textId="6318DDB2" w:rsidR="00DC4584" w:rsidRPr="005D240D" w:rsidRDefault="00B810E9" w:rsidP="00DC4584">
      <w:pPr>
        <w:pStyle w:val="Lijstalinea"/>
        <w:numPr>
          <w:ilvl w:val="0"/>
          <w:numId w:val="7"/>
        </w:numPr>
      </w:pPr>
      <w:r w:rsidRPr="00B810E9">
        <w:t xml:space="preserve">Opdrachtnemer </w:t>
      </w:r>
      <w:r w:rsidR="00DC4584" w:rsidRPr="005D240D">
        <w:t>bereid is deze ICT-middelen te leveren op basis van een leaseconstructie;</w:t>
      </w:r>
    </w:p>
    <w:p w14:paraId="773AA844" w14:textId="02E4EE8D" w:rsidR="00DC4584" w:rsidRPr="005D240D" w:rsidRDefault="00DC4584" w:rsidP="00DC4584">
      <w:pPr>
        <w:pStyle w:val="Lijstalinea"/>
        <w:numPr>
          <w:ilvl w:val="0"/>
          <w:numId w:val="7"/>
        </w:numPr>
      </w:pPr>
      <w:r w:rsidRPr="005D240D">
        <w:t>Partijen de Algemene Rijksinkoopvoorwaarden bij IT-overeenkomsten (ARBIT</w:t>
      </w:r>
      <w:r w:rsidR="00BA01A6">
        <w:t xml:space="preserve"> 2022</w:t>
      </w:r>
      <w:r w:rsidRPr="005D240D">
        <w:t>) van toepassing verklaren op deze overeenkomst;</w:t>
      </w:r>
    </w:p>
    <w:p w14:paraId="20562700" w14:textId="3469FD45" w:rsidR="00DC4584" w:rsidRPr="005D240D" w:rsidRDefault="00DC4584" w:rsidP="00DC4584">
      <w:pPr>
        <w:pStyle w:val="Lijstalinea"/>
        <w:numPr>
          <w:ilvl w:val="0"/>
          <w:numId w:val="7"/>
        </w:numPr>
      </w:pPr>
      <w:r w:rsidRPr="005D240D">
        <w:t xml:space="preserve">De Opdrachtgever één overeenkomst wenst af te sluiten met één </w:t>
      </w:r>
      <w:r w:rsidR="00B810E9" w:rsidRPr="00B810E9">
        <w:t>Opdrachtnemer</w:t>
      </w:r>
      <w:r w:rsidRPr="005D240D">
        <w:t xml:space="preserve"> voor de levering van ICT-middelen;</w:t>
      </w:r>
    </w:p>
    <w:p w14:paraId="2422F867" w14:textId="77777777" w:rsidR="00DC4584" w:rsidRPr="005D240D" w:rsidRDefault="00DC4584" w:rsidP="00DC4584">
      <w:pPr>
        <w:pStyle w:val="Lijstalinea"/>
        <w:numPr>
          <w:ilvl w:val="0"/>
          <w:numId w:val="7"/>
        </w:numPr>
      </w:pPr>
      <w:r w:rsidRPr="005D240D">
        <w:t>Binnen de overeenkomst onderscheid wordt gemaakt tussen twee leaseconstructies: vaste lease en flexibele lease;</w:t>
      </w:r>
    </w:p>
    <w:p w14:paraId="6CA0533E" w14:textId="77777777" w:rsidR="00DC4584" w:rsidRPr="005D240D" w:rsidRDefault="00DC4584" w:rsidP="00DC4584">
      <w:pPr>
        <w:pStyle w:val="Lijstalinea"/>
        <w:numPr>
          <w:ilvl w:val="0"/>
          <w:numId w:val="7"/>
        </w:numPr>
      </w:pPr>
      <w:r w:rsidRPr="005D240D">
        <w:t>Partijen nadere afspraken wensen vast te leggen in deze overeenkomst.</w:t>
      </w:r>
    </w:p>
    <w:p w14:paraId="04CF4DCA" w14:textId="3135223F" w:rsidR="00DA56C1" w:rsidRDefault="00DA56C1" w:rsidP="00DA56C1">
      <w:pPr>
        <w:pStyle w:val="Inleidingovereenkomst"/>
      </w:pPr>
      <w:r w:rsidRPr="00DA56C1">
        <w:t>EN VERKLAREN TE ZIJN OVEREENGEKOMEN ALS VOLGT:</w:t>
      </w:r>
    </w:p>
    <w:p w14:paraId="0D75AEED" w14:textId="160AE02B" w:rsidR="00C4196A" w:rsidRDefault="00C4196A" w:rsidP="00DA56C1">
      <w:pPr>
        <w:pStyle w:val="Artikel"/>
      </w:pPr>
      <w:r>
        <w:t xml:space="preserve">Begrippen </w:t>
      </w:r>
    </w:p>
    <w:p w14:paraId="66B26785" w14:textId="1C8ACFAF" w:rsidR="00766856" w:rsidRPr="00766856" w:rsidRDefault="00766856" w:rsidP="00E41B71">
      <w:r>
        <w:t xml:space="preserve">In deze Overeenkomst worden de volgende begrippen met een beginhoofdletter gebruikt. </w:t>
      </w:r>
      <w:r w:rsidR="00EB0C6D">
        <w:t>In aanvulling op of in afwijking van ARBIT 2022 wordt o</w:t>
      </w:r>
      <w:r>
        <w:t>nder deze begrippen verstaan:</w:t>
      </w:r>
    </w:p>
    <w:p w14:paraId="5B676CB6" w14:textId="5E1AEBA0" w:rsidR="0053715C" w:rsidRDefault="0053715C" w:rsidP="00766856">
      <w:pPr>
        <w:pStyle w:val="Lid"/>
      </w:pPr>
      <w:r w:rsidRPr="00826427">
        <w:rPr>
          <w:u w:val="single"/>
        </w:rPr>
        <w:t>Aanbestedings</w:t>
      </w:r>
      <w:r w:rsidR="004954F7">
        <w:rPr>
          <w:u w:val="single"/>
        </w:rPr>
        <w:t>documenten</w:t>
      </w:r>
      <w:r>
        <w:t xml:space="preserve">: </w:t>
      </w:r>
      <w:r w:rsidR="00663C35" w:rsidRPr="00663C35">
        <w:t xml:space="preserve">het document van Opdrachtgever d.d.  </w:t>
      </w:r>
      <w:r w:rsidR="00663C35">
        <w:rPr>
          <w:rStyle w:val="Sjabloontekst"/>
        </w:rPr>
        <w:t>&lt;datum&gt;</w:t>
      </w:r>
      <w:r w:rsidR="00663C35">
        <w:t xml:space="preserve"> </w:t>
      </w:r>
      <w:r w:rsidR="00663C35" w:rsidRPr="00663C35">
        <w:t xml:space="preserve">referentie: </w:t>
      </w:r>
      <w:r w:rsidR="00663C35">
        <w:t>Aanbestedingsleidraad</w:t>
      </w:r>
      <w:r w:rsidR="004C69FC">
        <w:t xml:space="preserve"> Europese Openbare Aanbesteding</w:t>
      </w:r>
      <w:r w:rsidR="00663C35">
        <w:t xml:space="preserve"> ICT-middelen</w:t>
      </w:r>
      <w:r w:rsidR="004C69FC">
        <w:t xml:space="preserve">  (werkplek)</w:t>
      </w:r>
      <w:r w:rsidR="00976931" w:rsidRPr="00976931">
        <w:rPr>
          <w:rStyle w:val="Kop1Char"/>
        </w:rPr>
        <w:t xml:space="preserve"> </w:t>
      </w:r>
      <w:r w:rsidR="00976931" w:rsidRPr="00B72535">
        <w:rPr>
          <w:rStyle w:val="Sjabloontekst"/>
        </w:rPr>
        <w:t>&lt;TN-</w:t>
      </w:r>
      <w:r w:rsidR="00976931" w:rsidRPr="0004329A">
        <w:rPr>
          <w:rStyle w:val="Sjabloontekst"/>
        </w:rPr>
        <w:t>kenmerk</w:t>
      </w:r>
      <w:r w:rsidR="00976931">
        <w:rPr>
          <w:rStyle w:val="Sjabloontekst"/>
        </w:rPr>
        <w:t>&gt;</w:t>
      </w:r>
      <w:r w:rsidR="004C69FC">
        <w:t xml:space="preserve">, </w:t>
      </w:r>
      <w:r w:rsidR="00663C35" w:rsidRPr="00663C35">
        <w:t>waarin de deelname aan de aanbesteding met betrekking tot de levering van ICT</w:t>
      </w:r>
      <w:r w:rsidR="00663C35">
        <w:t xml:space="preserve">-middelen </w:t>
      </w:r>
      <w:r w:rsidR="00826427">
        <w:t>wordt toegelicht</w:t>
      </w:r>
      <w:r w:rsidR="004954F7">
        <w:t>, inclusief alle bijbehorende bijlagen</w:t>
      </w:r>
      <w:r w:rsidR="00D72165">
        <w:t>( 1 tot 9)</w:t>
      </w:r>
      <w:r w:rsidR="00826427">
        <w:t>.</w:t>
      </w:r>
    </w:p>
    <w:p w14:paraId="006E2337" w14:textId="5C93C7A1" w:rsidR="00A42986" w:rsidRPr="0053715C" w:rsidRDefault="00A42986" w:rsidP="00766856">
      <w:pPr>
        <w:pStyle w:val="Lid"/>
      </w:pPr>
      <w:r>
        <w:rPr>
          <w:u w:val="single"/>
        </w:rPr>
        <w:t>Offerte</w:t>
      </w:r>
      <w:r w:rsidRPr="00A42986">
        <w:t>:</w:t>
      </w:r>
      <w:r>
        <w:t xml:space="preserve"> De door Opdrachtnemer ingediende inschrijvingsdocumenten d.d. </w:t>
      </w:r>
      <w:r>
        <w:rPr>
          <w:rStyle w:val="Sjabloontekst"/>
        </w:rPr>
        <w:t>&lt;datum&gt;</w:t>
      </w:r>
    </w:p>
    <w:p w14:paraId="1B4FF1FD" w14:textId="7324874C" w:rsidR="00766856" w:rsidRDefault="00766856" w:rsidP="00766856">
      <w:pPr>
        <w:pStyle w:val="Lid"/>
      </w:pPr>
      <w:r w:rsidRPr="00E41B71">
        <w:rPr>
          <w:u w:val="single"/>
        </w:rPr>
        <w:t>Opdrachtnemer</w:t>
      </w:r>
      <w:r>
        <w:t>: Degene die de overeenkomst tot het verrichten van de levering aangaat.</w:t>
      </w:r>
    </w:p>
    <w:p w14:paraId="74B7350A" w14:textId="33FB3421" w:rsidR="00766856" w:rsidRDefault="00766856" w:rsidP="00766856">
      <w:pPr>
        <w:pStyle w:val="Lid"/>
      </w:pPr>
      <w:r w:rsidRPr="00E41B71">
        <w:rPr>
          <w:u w:val="single"/>
        </w:rPr>
        <w:t>Opdrachtgever</w:t>
      </w:r>
      <w:r>
        <w:t>: de Sociaal-Economische Raad (SER).</w:t>
      </w:r>
    </w:p>
    <w:p w14:paraId="721E111A" w14:textId="77777777" w:rsidR="009261BF" w:rsidRDefault="009261BF" w:rsidP="009261BF">
      <w:pPr>
        <w:pStyle w:val="Lid"/>
        <w:numPr>
          <w:ilvl w:val="0"/>
          <w:numId w:val="0"/>
        </w:numPr>
      </w:pPr>
    </w:p>
    <w:p w14:paraId="2416A480" w14:textId="77777777" w:rsidR="009261BF" w:rsidRDefault="009261BF" w:rsidP="009261BF">
      <w:pPr>
        <w:pStyle w:val="Lid"/>
        <w:numPr>
          <w:ilvl w:val="0"/>
          <w:numId w:val="0"/>
        </w:numPr>
      </w:pPr>
    </w:p>
    <w:p w14:paraId="1BF35361" w14:textId="77777777" w:rsidR="009261BF" w:rsidRPr="00C4196A" w:rsidRDefault="009261BF" w:rsidP="009261BF">
      <w:pPr>
        <w:pStyle w:val="Lid"/>
        <w:numPr>
          <w:ilvl w:val="0"/>
          <w:numId w:val="0"/>
        </w:numPr>
      </w:pPr>
    </w:p>
    <w:p w14:paraId="30992844" w14:textId="34F45C81" w:rsidR="00DA56C1" w:rsidRDefault="00DA56C1" w:rsidP="008313BC">
      <w:pPr>
        <w:pStyle w:val="Artikel"/>
      </w:pPr>
      <w:r w:rsidRPr="008313BC">
        <w:lastRenderedPageBreak/>
        <w:t>Voorwerp van de overeenkomst</w:t>
      </w:r>
    </w:p>
    <w:p w14:paraId="0AEDBED3" w14:textId="7EA7D168" w:rsidR="008313BC" w:rsidRDefault="008313BC" w:rsidP="008313BC">
      <w:pPr>
        <w:pStyle w:val="Lid"/>
      </w:pPr>
      <w:r w:rsidRPr="008313BC">
        <w:t xml:space="preserve">Deze overeenkomst ziet op </w:t>
      </w:r>
      <w:r w:rsidR="006D4647">
        <w:t xml:space="preserve">de </w:t>
      </w:r>
      <w:r w:rsidR="00785004">
        <w:t>levering</w:t>
      </w:r>
      <w:r w:rsidR="00DD11DF">
        <w:t xml:space="preserve"> </w:t>
      </w:r>
      <w:r w:rsidR="00554B2A">
        <w:t xml:space="preserve">van </w:t>
      </w:r>
      <w:r w:rsidR="00E85502">
        <w:t>ICT-middelen</w:t>
      </w:r>
      <w:r w:rsidR="00270AFC">
        <w:t xml:space="preserve"> </w:t>
      </w:r>
      <w:r w:rsidR="005A6C4C">
        <w:t>als bedoeld in artikel 2.2 hieronder</w:t>
      </w:r>
      <w:r w:rsidR="00581664">
        <w:t>.</w:t>
      </w:r>
      <w:r w:rsidR="00785004">
        <w:t xml:space="preserve"> </w:t>
      </w:r>
      <w:r w:rsidR="00E47965">
        <w:t xml:space="preserve">Hierna: </w:t>
      </w:r>
      <w:r w:rsidR="002C189C">
        <w:t>ICT-middelen</w:t>
      </w:r>
      <w:r w:rsidR="00E47965">
        <w:t>.</w:t>
      </w:r>
      <w:r w:rsidR="0040308E">
        <w:t xml:space="preserve"> </w:t>
      </w:r>
      <w:r w:rsidR="00A0428E" w:rsidRPr="00A0428E">
        <w:t>De ICT-middelen dienen te voldoen aan de in de aanbestedingsdocumenten gestelde functionele en kwalitatieve eisen,</w:t>
      </w:r>
      <w:r w:rsidR="008F45CF">
        <w:t xml:space="preserve"> </w:t>
      </w:r>
      <w:r w:rsidR="00A0428E">
        <w:t>(</w:t>
      </w:r>
      <w:r w:rsidR="00A0428E" w:rsidRPr="00A0428E">
        <w:t xml:space="preserve">waaronder het faciliteren van tijd- en </w:t>
      </w:r>
      <w:r w:rsidR="007A35CC" w:rsidRPr="00A0428E">
        <w:t>plaat onafhankelijk</w:t>
      </w:r>
      <w:r w:rsidR="00A0428E" w:rsidRPr="00A0428E">
        <w:t xml:space="preserve"> werken,</w:t>
      </w:r>
      <w:r w:rsidR="00A0428E">
        <w:t>)</w:t>
      </w:r>
      <w:r w:rsidR="00A0428E" w:rsidRPr="00A0428E">
        <w:t xml:space="preserve"> zoals nader omschreven in onder meer paragraaf 1.3 van de </w:t>
      </w:r>
      <w:r w:rsidR="00515CA9">
        <w:t>aanbestedin</w:t>
      </w:r>
      <w:r w:rsidR="0027399C">
        <w:t>g</w:t>
      </w:r>
      <w:r w:rsidR="00515CA9">
        <w:t>s</w:t>
      </w:r>
      <w:r w:rsidR="00A0428E" w:rsidRPr="00A0428E">
        <w:t>leidraad</w:t>
      </w:r>
      <w:r w:rsidR="007A35CC">
        <w:t xml:space="preserve"> en programma van eisen</w:t>
      </w:r>
      <w:r w:rsidR="00A0428E" w:rsidRPr="00A0428E">
        <w:t>.</w:t>
      </w:r>
    </w:p>
    <w:p w14:paraId="5A03B6F0" w14:textId="580227F4" w:rsidR="0040308E" w:rsidRDefault="00B810E9" w:rsidP="0040308E">
      <w:pPr>
        <w:pStyle w:val="Lid"/>
      </w:pPr>
      <w:r w:rsidRPr="00B810E9">
        <w:t>Opdrachtnemer</w:t>
      </w:r>
      <w:r w:rsidR="0040308E">
        <w:t xml:space="preserve"> verstrekt aan Opdrachtgever de ICT-middelen</w:t>
      </w:r>
      <w:r w:rsidR="00EB0C6D">
        <w:t xml:space="preserve"> </w:t>
      </w:r>
      <w:r w:rsidR="00296B19">
        <w:t>(</w:t>
      </w:r>
      <w:r w:rsidR="00EB0C6D">
        <w:t>zoals omschr</w:t>
      </w:r>
      <w:r w:rsidR="005A6C4C">
        <w:t>e</w:t>
      </w:r>
      <w:r w:rsidR="00EB0C6D">
        <w:t xml:space="preserve">ven in </w:t>
      </w:r>
      <w:r w:rsidR="00BF251C" w:rsidRPr="00BF251C">
        <w:t>aanbestedingsdocumenten</w:t>
      </w:r>
      <w:r w:rsidR="00296B19">
        <w:t xml:space="preserve">). </w:t>
      </w:r>
      <w:r w:rsidR="00EB0C6D">
        <w:t>Dit zijn in ieder geval</w:t>
      </w:r>
      <w:r w:rsidR="008E1D04">
        <w:t>:</w:t>
      </w:r>
    </w:p>
    <w:p w14:paraId="5B8DE955" w14:textId="4C3CF2C4" w:rsidR="0040308E" w:rsidRDefault="00EB0C6D" w:rsidP="004027FC">
      <w:pPr>
        <w:pStyle w:val="Lijstalinea"/>
      </w:pPr>
      <w:r>
        <w:t>Laptops</w:t>
      </w:r>
    </w:p>
    <w:p w14:paraId="6E3D3B0B" w14:textId="7CF9E6F2" w:rsidR="0040308E" w:rsidRDefault="00EB0C6D" w:rsidP="004027FC">
      <w:pPr>
        <w:pStyle w:val="Lijstalinea"/>
      </w:pPr>
      <w:r>
        <w:t>Muizen</w:t>
      </w:r>
    </w:p>
    <w:p w14:paraId="3E0EF4AE" w14:textId="5ACC1CF5" w:rsidR="0040308E" w:rsidRDefault="00EB0C6D" w:rsidP="004027FC">
      <w:pPr>
        <w:pStyle w:val="Lijstalinea"/>
      </w:pPr>
      <w:r>
        <w:t>Toetsenborden</w:t>
      </w:r>
    </w:p>
    <w:p w14:paraId="4BC327E7" w14:textId="5769DEFA" w:rsidR="0040308E" w:rsidRDefault="00EB0C6D" w:rsidP="004027FC">
      <w:pPr>
        <w:pStyle w:val="Lijstalinea"/>
      </w:pPr>
      <w:r>
        <w:t>Monitoren</w:t>
      </w:r>
    </w:p>
    <w:p w14:paraId="56521AE2" w14:textId="78DEF376" w:rsidR="00D125BE" w:rsidRDefault="00BA3693" w:rsidP="00D77BF0">
      <w:pPr>
        <w:pStyle w:val="Lid"/>
      </w:pPr>
      <w:r>
        <w:t xml:space="preserve">De </w:t>
      </w:r>
      <w:r w:rsidRPr="00447801">
        <w:t>leveringen</w:t>
      </w:r>
      <w:r>
        <w:t xml:space="preserve"> </w:t>
      </w:r>
      <w:r w:rsidR="00D8724E">
        <w:t xml:space="preserve">vinden plaats overeenkomstig de aanbestedingsdocumenten van de </w:t>
      </w:r>
      <w:r w:rsidR="005458FC">
        <w:t>O</w:t>
      </w:r>
      <w:r w:rsidR="00D8724E">
        <w:t>pdrachtgever</w:t>
      </w:r>
      <w:r w:rsidR="003A4425">
        <w:t>,</w:t>
      </w:r>
      <w:r w:rsidR="008952F9">
        <w:t xml:space="preserve"> de inschrijvingsdocumenten van </w:t>
      </w:r>
      <w:r w:rsidR="00FD3285">
        <w:t>O</w:t>
      </w:r>
      <w:r w:rsidR="008952F9">
        <w:t>pdrachtneme</w:t>
      </w:r>
      <w:r w:rsidR="00447801">
        <w:t>r</w:t>
      </w:r>
      <w:r w:rsidR="00420ADD">
        <w:t xml:space="preserve"> en</w:t>
      </w:r>
      <w:r w:rsidR="008952F9">
        <w:t xml:space="preserve"> de voorwaarden en bepalingen van deze overeenkomst inclusief bijbehorende documenten.</w:t>
      </w:r>
      <w:r w:rsidR="006B789F">
        <w:t xml:space="preserve"> De algemene (verkoop-) voorwaarden van de </w:t>
      </w:r>
      <w:r w:rsidR="00FD3285">
        <w:t>O</w:t>
      </w:r>
      <w:r w:rsidR="006B789F">
        <w:t>pdrachtnemer</w:t>
      </w:r>
      <w:r w:rsidR="00333BFD">
        <w:t xml:space="preserve"> zijn door partijen uitdrukkelijk niet van toepassing verklaard op onderhavige overeenkomst.</w:t>
      </w:r>
    </w:p>
    <w:p w14:paraId="2143928F" w14:textId="487DE904" w:rsidR="000055DD" w:rsidRDefault="000055DD" w:rsidP="00D77BF0">
      <w:pPr>
        <w:pStyle w:val="Lid"/>
      </w:pPr>
      <w:r>
        <w:t>Voor zover de overeenkomst, de algemene voorwaarden en/of de overige bijbehorende documenten met elkaar in tegenspraak zijn, geldt de navolgende rangorde, waarbij de inhoud van het hoger in de onderstaande lijst genoemde document prevaleert boven het lager genoemde:</w:t>
      </w:r>
    </w:p>
    <w:p w14:paraId="1A94A1A3" w14:textId="2360B447" w:rsidR="000055DD" w:rsidRDefault="00EB0C6D" w:rsidP="00FF1345">
      <w:pPr>
        <w:pStyle w:val="Lid"/>
        <w:numPr>
          <w:ilvl w:val="0"/>
          <w:numId w:val="9"/>
        </w:numPr>
      </w:pPr>
      <w:r>
        <w:t xml:space="preserve">Deze </w:t>
      </w:r>
      <w:r w:rsidR="00FF1345">
        <w:t>Overeenkomst</w:t>
      </w:r>
      <w:r w:rsidR="00D2787E">
        <w:t>;</w:t>
      </w:r>
    </w:p>
    <w:p w14:paraId="4DCD536A" w14:textId="3E4EE04D" w:rsidR="002E565B" w:rsidRDefault="002E565B" w:rsidP="002E565B">
      <w:pPr>
        <w:pStyle w:val="Lid"/>
        <w:numPr>
          <w:ilvl w:val="0"/>
          <w:numId w:val="9"/>
        </w:numPr>
      </w:pPr>
      <w:r w:rsidRPr="00D2787E">
        <w:t>Verslag</w:t>
      </w:r>
      <w:r>
        <w:t xml:space="preserve"> verificatiebespreking d.d. </w:t>
      </w:r>
      <w:r>
        <w:rPr>
          <w:rStyle w:val="Sjabloontekst"/>
        </w:rPr>
        <w:t>&lt;datum&gt;</w:t>
      </w:r>
      <w:r>
        <w:t>;</w:t>
      </w:r>
    </w:p>
    <w:p w14:paraId="697655D0" w14:textId="48AD40F2" w:rsidR="00D46013" w:rsidRDefault="004954F7" w:rsidP="00D46013">
      <w:pPr>
        <w:pStyle w:val="Lid"/>
        <w:numPr>
          <w:ilvl w:val="0"/>
          <w:numId w:val="9"/>
        </w:numPr>
      </w:pPr>
      <w:r>
        <w:t>Aanbestedingsdocumenten</w:t>
      </w:r>
      <w:r w:rsidR="00D46013">
        <w:t xml:space="preserve"> met kenmerk </w:t>
      </w:r>
      <w:r w:rsidR="00B72535" w:rsidRPr="00B72535">
        <w:rPr>
          <w:rStyle w:val="Sjabloontekst"/>
        </w:rPr>
        <w:t>&lt;TN-</w:t>
      </w:r>
      <w:r w:rsidR="00D46013" w:rsidRPr="0004329A">
        <w:rPr>
          <w:rStyle w:val="Sjabloontekst"/>
        </w:rPr>
        <w:t>kenmerk</w:t>
      </w:r>
      <w:r w:rsidR="00B72535">
        <w:rPr>
          <w:rStyle w:val="Sjabloontekst"/>
        </w:rPr>
        <w:t>&gt;</w:t>
      </w:r>
      <w:r w:rsidR="00D46013">
        <w:t xml:space="preserve"> inclusief de </w:t>
      </w:r>
      <w:r w:rsidR="002E565B">
        <w:t>b</w:t>
      </w:r>
      <w:r w:rsidR="00E21E24">
        <w:t>ijlagen</w:t>
      </w:r>
      <w:r w:rsidR="0053715C">
        <w:t xml:space="preserve"> die onlosmakelijk onderdeel van de aanbestedingsleidraad uitmaken. Welke documenten dit zijn staat vermeld in de Aanbestedingsleidraad</w:t>
      </w:r>
      <w:r w:rsidR="00E21E24">
        <w:t>;</w:t>
      </w:r>
    </w:p>
    <w:p w14:paraId="2178D074" w14:textId="539372EF" w:rsidR="003662BA" w:rsidRPr="003662BA" w:rsidRDefault="00D2787E">
      <w:pPr>
        <w:pStyle w:val="Lid"/>
        <w:numPr>
          <w:ilvl w:val="0"/>
          <w:numId w:val="9"/>
        </w:numPr>
        <w:rPr>
          <w:rStyle w:val="Sjabloontekst"/>
          <w:shd w:val="clear" w:color="auto" w:fill="auto"/>
        </w:rPr>
      </w:pPr>
      <w:r>
        <w:t>Nota van Inlichtingen</w:t>
      </w:r>
      <w:r w:rsidR="00816DFF">
        <w:t xml:space="preserve"> </w:t>
      </w:r>
      <w:r w:rsidR="00816DFF" w:rsidRPr="00A35D5A">
        <w:rPr>
          <w:rStyle w:val="Sjabloontekst"/>
        </w:rPr>
        <w:t>inschrijffase</w:t>
      </w:r>
      <w:r w:rsidR="00816DFF">
        <w:t xml:space="preserve"> d.d. </w:t>
      </w:r>
      <w:r w:rsidR="00584AB1">
        <w:rPr>
          <w:rStyle w:val="Sjabloontekst"/>
        </w:rPr>
        <w:t>&lt;datum&gt;</w:t>
      </w:r>
      <w:r w:rsidR="002E565B">
        <w:rPr>
          <w:rStyle w:val="Sjabloontekst"/>
        </w:rPr>
        <w:t>;</w:t>
      </w:r>
      <w:r w:rsidR="00816DFF" w:rsidRPr="00816DFF">
        <w:rPr>
          <w:rStyle w:val="Sjabloontekst"/>
        </w:rPr>
        <w:t xml:space="preserve"> </w:t>
      </w:r>
    </w:p>
    <w:p w14:paraId="4743D87A" w14:textId="37B39E51" w:rsidR="007A39B4" w:rsidRPr="009332C2" w:rsidRDefault="007A39B4">
      <w:pPr>
        <w:pStyle w:val="Lid"/>
        <w:numPr>
          <w:ilvl w:val="0"/>
          <w:numId w:val="9"/>
        </w:numPr>
      </w:pPr>
      <w:r w:rsidRPr="007A39B4">
        <w:t>Inkoopvoorwaarde</w:t>
      </w:r>
      <w:r w:rsidR="00835A58">
        <w:t>n</w:t>
      </w:r>
      <w:r w:rsidR="00D46013">
        <w:t xml:space="preserve"> </w:t>
      </w:r>
      <w:r w:rsidR="00835A58">
        <w:t>(</w:t>
      </w:r>
      <w:r w:rsidR="00D46013">
        <w:t>ARBIT 2022</w:t>
      </w:r>
      <w:r w:rsidR="00835A58">
        <w:t>)</w:t>
      </w:r>
      <w:r w:rsidRPr="009332C2">
        <w:t>;</w:t>
      </w:r>
    </w:p>
    <w:p w14:paraId="17E2A170" w14:textId="51836CC3" w:rsidR="007A39B4" w:rsidRDefault="007A39B4">
      <w:pPr>
        <w:pStyle w:val="Lid"/>
        <w:numPr>
          <w:ilvl w:val="0"/>
          <w:numId w:val="9"/>
        </w:numPr>
      </w:pPr>
      <w:r>
        <w:t xml:space="preserve">Inschrijvingsdocumenten </w:t>
      </w:r>
      <w:r w:rsidR="00FD3285">
        <w:t>O</w:t>
      </w:r>
      <w:r>
        <w:t xml:space="preserve">pdrachtnemer d.d. </w:t>
      </w:r>
      <w:r w:rsidRPr="007A39B4">
        <w:rPr>
          <w:rStyle w:val="Sjabloontekst"/>
        </w:rPr>
        <w:t>datum inschrijving</w:t>
      </w:r>
      <w:r>
        <w:t>;</w:t>
      </w:r>
    </w:p>
    <w:p w14:paraId="3162A738" w14:textId="372F95E2" w:rsidR="002E412A" w:rsidRDefault="004F417C" w:rsidP="008313BC">
      <w:pPr>
        <w:pStyle w:val="Artikel"/>
      </w:pPr>
      <w:r w:rsidRPr="004F417C">
        <w:t>Leasevoorwaarden</w:t>
      </w:r>
    </w:p>
    <w:p w14:paraId="0A3DEB64" w14:textId="16C2EDF3" w:rsidR="00031EB6" w:rsidRDefault="00031EB6" w:rsidP="00031EB6">
      <w:pPr>
        <w:pStyle w:val="Lid"/>
      </w:pPr>
      <w:r>
        <w:t xml:space="preserve">De ICT-middelen zullen in leasevorm worden afgenomen, waarbij na afloop van de overeenkomst de middelen door </w:t>
      </w:r>
      <w:r w:rsidR="00B810E9" w:rsidRPr="00B810E9">
        <w:t>Opdrachtnemer</w:t>
      </w:r>
      <w:r>
        <w:t xml:space="preserve"> weer worden opgehaald</w:t>
      </w:r>
      <w:r w:rsidR="000317FA">
        <w:t xml:space="preserve"> tenzij Opdrachtgever tot koop overgaat</w:t>
      </w:r>
      <w:r>
        <w:t>.</w:t>
      </w:r>
    </w:p>
    <w:p w14:paraId="0B143CA9" w14:textId="529CE617" w:rsidR="00EF6BB2" w:rsidRDefault="00EF6BB2" w:rsidP="008947FA">
      <w:pPr>
        <w:pStyle w:val="Lid"/>
      </w:pPr>
      <w:r w:rsidRPr="00EF6BB2">
        <w:t xml:space="preserve">Na </w:t>
      </w:r>
      <w:r w:rsidR="005A0263">
        <w:t>beëindiging van</w:t>
      </w:r>
      <w:r w:rsidR="00AD529C">
        <w:t xml:space="preserve"> de lease </w:t>
      </w:r>
      <w:r w:rsidRPr="00EF6BB2">
        <w:t xml:space="preserve">heeft Opdrachtgever het recht om de ICT-middelen, of een gedeelte daarvan, over te nemen voor een nader overeen te komen </w:t>
      </w:r>
      <w:r w:rsidR="007F3CEF">
        <w:t>(marktconform)</w:t>
      </w:r>
      <w:r w:rsidRPr="00EF6BB2">
        <w:t>bedrag</w:t>
      </w:r>
      <w:r>
        <w:t>.</w:t>
      </w:r>
    </w:p>
    <w:p w14:paraId="313822C0" w14:textId="572394E7" w:rsidR="008947FA" w:rsidRDefault="008947FA" w:rsidP="008947FA">
      <w:pPr>
        <w:pStyle w:val="Lid"/>
      </w:pPr>
      <w:r>
        <w:t>Binnen deze overeenkomst worden de volgende leaseconstructies gehanteerd:</w:t>
      </w:r>
    </w:p>
    <w:p w14:paraId="5199EF66" w14:textId="77777777" w:rsidR="008947FA" w:rsidRDefault="008947FA" w:rsidP="008947FA">
      <w:pPr>
        <w:pStyle w:val="Lijstalinea"/>
      </w:pPr>
      <w:r w:rsidRPr="008947FA">
        <w:rPr>
          <w:b/>
          <w:bCs/>
        </w:rPr>
        <w:t>Vaste lease:</w:t>
      </w:r>
      <w:r>
        <w:t xml:space="preserve"> Een initiële periode van vier (4) jaar, met de mogelijkheid tot eenzijdige verlenging met één (1) jaar.</w:t>
      </w:r>
    </w:p>
    <w:p w14:paraId="435E1C99" w14:textId="7272E261" w:rsidR="00B17AA1" w:rsidRDefault="008947FA" w:rsidP="00B17AA1">
      <w:pPr>
        <w:pStyle w:val="Lijstalinea"/>
      </w:pPr>
      <w:r w:rsidRPr="008947FA">
        <w:rPr>
          <w:b/>
          <w:bCs/>
        </w:rPr>
        <w:t>Flexibele lease:</w:t>
      </w:r>
      <w:r>
        <w:t xml:space="preserve"> Een initiële periode van </w:t>
      </w:r>
      <w:r w:rsidR="000C76E9">
        <w:t>twee</w:t>
      </w:r>
      <w:r>
        <w:t xml:space="preserve"> (</w:t>
      </w:r>
      <w:r w:rsidR="000C76E9">
        <w:t>2</w:t>
      </w:r>
      <w:r>
        <w:t xml:space="preserve">) jaar, met de mogelijkheid tot </w:t>
      </w:r>
      <w:r w:rsidR="000C76E9">
        <w:t>zes</w:t>
      </w:r>
      <w:r>
        <w:t xml:space="preserve"> (</w:t>
      </w:r>
      <w:r w:rsidR="000C76E9">
        <w:t>6</w:t>
      </w:r>
      <w:r>
        <w:t xml:space="preserve">) keer een verlenging van </w:t>
      </w:r>
      <w:r w:rsidR="00111C62">
        <w:t>zes</w:t>
      </w:r>
      <w:r>
        <w:t xml:space="preserve"> (</w:t>
      </w:r>
      <w:r w:rsidR="00344B43">
        <w:t>6</w:t>
      </w:r>
      <w:r>
        <w:t xml:space="preserve">) </w:t>
      </w:r>
      <w:r w:rsidR="00111C62">
        <w:t>maanden</w:t>
      </w:r>
      <w:r>
        <w:t>.</w:t>
      </w:r>
    </w:p>
    <w:p w14:paraId="103A4809" w14:textId="61E87008" w:rsidR="0022537F" w:rsidRDefault="00B17AA1" w:rsidP="00B17AA1">
      <w:pPr>
        <w:pStyle w:val="Lid"/>
      </w:pPr>
      <w:r>
        <w:t>De aantallen ICT-middelen per constructie worden geduid in de Aanbestedingsdocumenten.</w:t>
      </w:r>
    </w:p>
    <w:p w14:paraId="5E5EF9AD" w14:textId="34357E63" w:rsidR="001A6ACA" w:rsidRDefault="001A6ACA" w:rsidP="0022537F">
      <w:pPr>
        <w:pStyle w:val="Lid"/>
      </w:pPr>
      <w:r w:rsidRPr="001A6ACA">
        <w:t>Het is</w:t>
      </w:r>
      <w:r>
        <w:t xml:space="preserve"> voor Opdrachtgever</w:t>
      </w:r>
      <w:r w:rsidRPr="001A6ACA">
        <w:t xml:space="preserve"> mogelijk om ieder afzonderlijk hardware-</w:t>
      </w:r>
      <w:r>
        <w:t>product</w:t>
      </w:r>
      <w:r w:rsidRPr="001A6ACA">
        <w:t xml:space="preserve"> op te zeggen</w:t>
      </w:r>
      <w:r>
        <w:t xml:space="preserve"> conform de leasevoorwaarden die betrekking hebben op dat product.</w:t>
      </w:r>
    </w:p>
    <w:p w14:paraId="255E496A" w14:textId="6C2EE6F3" w:rsidR="00B17AA1" w:rsidRDefault="00B17AA1" w:rsidP="0022537F">
      <w:pPr>
        <w:pStyle w:val="Lid"/>
      </w:pPr>
      <w:r>
        <w:lastRenderedPageBreak/>
        <w:t xml:space="preserve">Gedurende de leaseperiode blijft </w:t>
      </w:r>
      <w:r w:rsidRPr="008373FB">
        <w:t>Opdrachtnemer</w:t>
      </w:r>
      <w:r>
        <w:t xml:space="preserve"> eigenaar van de ICT-middelen.</w:t>
      </w:r>
    </w:p>
    <w:p w14:paraId="31862BFE" w14:textId="6C76E628" w:rsidR="005332A3" w:rsidRDefault="005332A3" w:rsidP="0022537F">
      <w:pPr>
        <w:pStyle w:val="Lid"/>
      </w:pPr>
      <w:r w:rsidRPr="005332A3">
        <w:t>Opdrachtgever verplicht zich tot duidelijke labeling of registratie van de ICT-middelen als eigendom van Opdrachtnemer gedurende de leaseperiode.</w:t>
      </w:r>
      <w:r w:rsidR="00A904A0">
        <w:t xml:space="preserve"> Het is voor zowel Opdrachtgever als Opdrachtnemer duidelijk welk stuk hardware </w:t>
      </w:r>
      <w:r w:rsidR="001A6ACA">
        <w:t>valt binnen welke vorm lease.</w:t>
      </w:r>
    </w:p>
    <w:p w14:paraId="0754EDE5" w14:textId="08F8ADCF" w:rsidR="004F417C" w:rsidRDefault="0022537F" w:rsidP="0022537F">
      <w:pPr>
        <w:pStyle w:val="Lid"/>
      </w:pPr>
      <w:r>
        <w:t>Opdrachtgever draagt zorg voor een zorgvuldig gebruik en onderhoud van de ICT-middelen.</w:t>
      </w:r>
    </w:p>
    <w:p w14:paraId="724EA745" w14:textId="40248C8C" w:rsidR="00F7645A" w:rsidRDefault="00F7645A" w:rsidP="0022537F">
      <w:pPr>
        <w:pStyle w:val="Lid"/>
      </w:pPr>
      <w:r w:rsidRPr="00F7645A">
        <w:t>Opdrachtnemer voldoet aan de eisen zoals beschreven in de aanbestedingsdocumenten, in het bijzonder het Programma van Eisen</w:t>
      </w:r>
      <w:r>
        <w:t>.</w:t>
      </w:r>
    </w:p>
    <w:p w14:paraId="3B2A1D31" w14:textId="0EC68E52" w:rsidR="00AA1D8A" w:rsidRPr="004F417C" w:rsidRDefault="00AA1D8A" w:rsidP="0022537F">
      <w:pPr>
        <w:pStyle w:val="Lid"/>
      </w:pPr>
      <w:r w:rsidRPr="00AA1D8A">
        <w:t>Opdrachtnemer voldoet aan de verplichtingen omtrent transitie en exit zoals beschreven in ARBIT artikel 3</w:t>
      </w:r>
      <w:r w:rsidR="0017120F">
        <w:t>2</w:t>
      </w:r>
      <w:r w:rsidRPr="00AA1D8A">
        <w:t>, waaronder mede begrepen het veilig verwijderen van data van de ICT-middelen bij beëindiging van de overeenkomst.</w:t>
      </w:r>
    </w:p>
    <w:p w14:paraId="01245120" w14:textId="781B91ED" w:rsidR="008313BC" w:rsidRDefault="008313BC" w:rsidP="008313BC">
      <w:pPr>
        <w:pStyle w:val="Artikel"/>
      </w:pPr>
      <w:r>
        <w:t>Duur van de overeenkomst</w:t>
      </w:r>
    </w:p>
    <w:p w14:paraId="14899691" w14:textId="7E15F41D" w:rsidR="00E7308C" w:rsidRDefault="00FC5EFC" w:rsidP="00DB29D4">
      <w:pPr>
        <w:pStyle w:val="Lid"/>
      </w:pPr>
      <w:r>
        <w:t xml:space="preserve">De overeenkomst is van kracht met ingang van </w:t>
      </w:r>
      <w:r w:rsidR="008F59BB">
        <w:rPr>
          <w:rStyle w:val="Sjabloontekst"/>
        </w:rPr>
        <w:t>&lt;d</w:t>
      </w:r>
      <w:r w:rsidRPr="00FC5EFC">
        <w:rPr>
          <w:rStyle w:val="Sjabloontekst"/>
        </w:rPr>
        <w:t>atum</w:t>
      </w:r>
      <w:r w:rsidR="008F59BB">
        <w:rPr>
          <w:rStyle w:val="Sjabloontekst"/>
        </w:rPr>
        <w:t>&gt;</w:t>
      </w:r>
      <w:r>
        <w:t>.</w:t>
      </w:r>
    </w:p>
    <w:p w14:paraId="6F5A2B25" w14:textId="3D8C57ED" w:rsidR="00153949" w:rsidRDefault="002A06F2" w:rsidP="009D408C">
      <w:pPr>
        <w:pStyle w:val="Lid"/>
      </w:pPr>
      <w:r w:rsidRPr="002A06F2">
        <w:t xml:space="preserve">Voor ICT-middelen afgenomen onder de </w:t>
      </w:r>
      <w:r w:rsidRPr="002A06F2">
        <w:rPr>
          <w:rStyle w:val="Zwaar"/>
        </w:rPr>
        <w:t>vaste lease</w:t>
      </w:r>
      <w:r w:rsidRPr="002A06F2">
        <w:t xml:space="preserve"> geldt een initiële looptijd van vier (4) jaar, ingaande vanaf de ingangsdatum van deze overeenkomst. Na afloop van deze initiële periode kan de overeenkomst eenzijdig door Opdrachtgever met één (1) jaar worden verlengd onder gelijkblijvende voorwaarden.</w:t>
      </w:r>
    </w:p>
    <w:p w14:paraId="380A476E" w14:textId="38BA8C62" w:rsidR="00777F75" w:rsidRDefault="00685B27" w:rsidP="009D408C">
      <w:pPr>
        <w:pStyle w:val="Lid"/>
      </w:pPr>
      <w:r w:rsidRPr="00685B27">
        <w:t xml:space="preserve">Voor ICT-middelen afgenomen onder de </w:t>
      </w:r>
      <w:r w:rsidRPr="00397BC6">
        <w:rPr>
          <w:b/>
          <w:bCs/>
        </w:rPr>
        <w:t>flexibele lease</w:t>
      </w:r>
      <w:r w:rsidRPr="00685B27">
        <w:t xml:space="preserve"> geldt een initiële looptijd van </w:t>
      </w:r>
      <w:r w:rsidR="00BB7120">
        <w:t>twee</w:t>
      </w:r>
      <w:r w:rsidR="00397BC6">
        <w:t xml:space="preserve"> (</w:t>
      </w:r>
      <w:r w:rsidR="00BB7120">
        <w:t>2</w:t>
      </w:r>
      <w:r w:rsidR="00397BC6">
        <w:t>)</w:t>
      </w:r>
      <w:r w:rsidRPr="00685B27">
        <w:t xml:space="preserve"> jaar, ingaande vanaf de ingangsdatum van deze overeenkomst. Na afloop van deze initiële periode heeft Opdrachtgever de mogelijkheid om de overeenkomst maximaal </w:t>
      </w:r>
      <w:r w:rsidR="00BB7120">
        <w:t>zes</w:t>
      </w:r>
      <w:r w:rsidR="000625FE">
        <w:t xml:space="preserve"> </w:t>
      </w:r>
      <w:r w:rsidR="00FF30C7">
        <w:t>(</w:t>
      </w:r>
      <w:r w:rsidR="00BB7120">
        <w:t>6</w:t>
      </w:r>
      <w:r w:rsidRPr="00685B27">
        <w:t xml:space="preserve">) keer eenzijdig met telkens </w:t>
      </w:r>
      <w:r w:rsidR="00961AD0">
        <w:t>zes</w:t>
      </w:r>
      <w:r w:rsidR="00961AD0" w:rsidRPr="00685B27">
        <w:t xml:space="preserve"> </w:t>
      </w:r>
      <w:r w:rsidRPr="00685B27">
        <w:t>(</w:t>
      </w:r>
      <w:r w:rsidR="00961AD0">
        <w:t>6</w:t>
      </w:r>
      <w:r w:rsidRPr="00685B27">
        <w:t xml:space="preserve">) </w:t>
      </w:r>
      <w:r w:rsidR="00961AD0">
        <w:t>maanden</w:t>
      </w:r>
      <w:r w:rsidRPr="00685B27">
        <w:t xml:space="preserve"> te verlengen onder gelijkblijvende voorwaarden.</w:t>
      </w:r>
    </w:p>
    <w:p w14:paraId="272E4862" w14:textId="7EA811AC" w:rsidR="004E5337" w:rsidRDefault="004E5337" w:rsidP="009D408C">
      <w:pPr>
        <w:pStyle w:val="Lid"/>
      </w:pPr>
      <w:r w:rsidRPr="004E5337">
        <w:t xml:space="preserve">Indien Opdrachtgever Opdrachtnemer niet uiterlijk </w:t>
      </w:r>
      <w:r w:rsidR="00E55922" w:rsidRPr="008F45CF">
        <w:t>drie</w:t>
      </w:r>
      <w:r w:rsidR="00CE4A56" w:rsidRPr="008F45CF">
        <w:t xml:space="preserve"> </w:t>
      </w:r>
      <w:r w:rsidR="00E55922" w:rsidRPr="008F45CF">
        <w:t>(3)</w:t>
      </w:r>
      <w:r w:rsidR="00CE4A56" w:rsidRPr="004E5337">
        <w:t xml:space="preserve"> </w:t>
      </w:r>
      <w:r w:rsidR="00601FDD">
        <w:t>m</w:t>
      </w:r>
      <w:r w:rsidRPr="004E5337">
        <w:t xml:space="preserve">aanden vóór het verstrijken van de initiële leaseperiode of een daaropvolgende verlengingsperiode schriftelijk informeert over het al dan niet verlengen van de leaseovereenkomst, wordt de leaseovereenkomst stilzwijgend verlengd onder gelijkblijvende voorwaarden, met inachtneming van </w:t>
      </w:r>
      <w:r w:rsidR="00C87789">
        <w:t>de</w:t>
      </w:r>
      <w:r w:rsidRPr="004E5337">
        <w:t xml:space="preserve"> in artikel 4.2 respectievelijk 4.3 bepaalde </w:t>
      </w:r>
      <w:r w:rsidR="00AE7D09">
        <w:t xml:space="preserve">duur van de verlenging en het </w:t>
      </w:r>
      <w:r w:rsidRPr="004E5337">
        <w:t>maximum aantal verlengingen.</w:t>
      </w:r>
    </w:p>
    <w:p w14:paraId="334E4D66" w14:textId="12C4E913" w:rsidR="00AC285C" w:rsidRDefault="003359D4" w:rsidP="009D408C">
      <w:pPr>
        <w:pStyle w:val="Lid"/>
      </w:pPr>
      <w:r w:rsidRPr="003359D4">
        <w:t xml:space="preserve">Na afloop van de leaseperiode (inclusief eventuele verlengingen) worden de ICT-middelen door </w:t>
      </w:r>
      <w:r w:rsidR="008373FB" w:rsidRPr="008373FB">
        <w:t>Opdrachtnemer</w:t>
      </w:r>
      <w:r w:rsidRPr="003359D4">
        <w:t xml:space="preserve"> opgehaald, tenzij Opdrachtgever gebruik maakt van de mogelijkheid om de hardware over te nemen zoals bedoeld in artikel 3.2 van deze overeenkomst.</w:t>
      </w:r>
    </w:p>
    <w:p w14:paraId="1316D9CC" w14:textId="0B770E7D" w:rsidR="00F33C85" w:rsidRDefault="00F33C85" w:rsidP="00A35D5A">
      <w:pPr>
        <w:pStyle w:val="Artikel"/>
      </w:pPr>
      <w:r>
        <w:t>Vergoeding</w:t>
      </w:r>
    </w:p>
    <w:p w14:paraId="1B5F0BCD" w14:textId="07338C82" w:rsidR="00F130FE" w:rsidRDefault="008D2218" w:rsidP="00F130FE">
      <w:pPr>
        <w:pStyle w:val="Lid"/>
      </w:pPr>
      <w:r>
        <w:t>De vergoeding, van de Opdrachtgever aan de Opdrachtnemer, is conform</w:t>
      </w:r>
      <w:r w:rsidR="00A42986">
        <w:t xml:space="preserve"> </w:t>
      </w:r>
      <w:r w:rsidR="003F54A4">
        <w:t>de tarieven</w:t>
      </w:r>
      <w:r>
        <w:t xml:space="preserve"> genoemd in </w:t>
      </w:r>
      <w:r w:rsidR="002F3999">
        <w:t xml:space="preserve">de </w:t>
      </w:r>
      <w:r w:rsidR="00A42986">
        <w:t>Offerte</w:t>
      </w:r>
      <w:r w:rsidR="002F3999">
        <w:t xml:space="preserve"> van de Opdrachtnemer</w:t>
      </w:r>
      <w:r w:rsidR="00420ADD">
        <w:t>.</w:t>
      </w:r>
    </w:p>
    <w:p w14:paraId="59C9EA83" w14:textId="649138BC" w:rsidR="003765A8" w:rsidRDefault="003765A8" w:rsidP="004F7C3F">
      <w:pPr>
        <w:pStyle w:val="Lid"/>
        <w:rPr>
          <w:rStyle w:val="Sjabloontekst"/>
          <w:shd w:val="clear" w:color="auto" w:fill="auto"/>
        </w:rPr>
      </w:pPr>
      <w:r w:rsidRPr="003765A8">
        <w:rPr>
          <w:rStyle w:val="Sjabloontekst"/>
          <w:shd w:val="clear" w:color="auto" w:fill="auto"/>
        </w:rPr>
        <w:t>Opdrachtgever betaalt een maandelijks leasebedrag zoals overeengekomen per geleased</w:t>
      </w:r>
      <w:r w:rsidR="003622C1">
        <w:rPr>
          <w:rStyle w:val="Sjabloontekst"/>
          <w:shd w:val="clear" w:color="auto" w:fill="auto"/>
        </w:rPr>
        <w:t xml:space="preserve">e werkplek </w:t>
      </w:r>
      <w:r w:rsidRPr="003765A8">
        <w:rPr>
          <w:rStyle w:val="Sjabloontekst"/>
          <w:shd w:val="clear" w:color="auto" w:fill="auto"/>
        </w:rPr>
        <w:t xml:space="preserve">en zoals vermeld in de </w:t>
      </w:r>
      <w:r w:rsidR="003622C1">
        <w:rPr>
          <w:rStyle w:val="Sjabloontekst"/>
          <w:shd w:val="clear" w:color="auto" w:fill="auto"/>
        </w:rPr>
        <w:t>Offerte.</w:t>
      </w:r>
    </w:p>
    <w:p w14:paraId="2F687F70" w14:textId="00290909" w:rsidR="007202F7" w:rsidRDefault="004F7C3F" w:rsidP="004F7C3F">
      <w:pPr>
        <w:pStyle w:val="Lid"/>
        <w:rPr>
          <w:rStyle w:val="Sjabloontekst"/>
          <w:shd w:val="clear" w:color="auto" w:fill="auto"/>
        </w:rPr>
      </w:pPr>
      <w:r w:rsidRPr="004F7C3F">
        <w:rPr>
          <w:rStyle w:val="Sjabloontekst"/>
          <w:shd w:val="clear" w:color="auto" w:fill="auto"/>
        </w:rPr>
        <w:t xml:space="preserve">Facturatie vindt </w:t>
      </w:r>
      <w:r w:rsidR="00AE4A18">
        <w:rPr>
          <w:rStyle w:val="Sjabloontekst"/>
          <w:shd w:val="clear" w:color="auto" w:fill="auto"/>
        </w:rPr>
        <w:t xml:space="preserve">maandelijks </w:t>
      </w:r>
      <w:r w:rsidR="00BA0CA9">
        <w:rPr>
          <w:rStyle w:val="Sjabloontekst"/>
          <w:shd w:val="clear" w:color="auto" w:fill="auto"/>
        </w:rPr>
        <w:t xml:space="preserve">elektronisch plaats </w:t>
      </w:r>
      <w:r w:rsidRPr="004F7C3F">
        <w:rPr>
          <w:rStyle w:val="Sjabloontekst"/>
          <w:shd w:val="clear" w:color="auto" w:fill="auto"/>
        </w:rPr>
        <w:t xml:space="preserve">en betaling </w:t>
      </w:r>
      <w:r w:rsidR="00BA0CA9">
        <w:rPr>
          <w:rStyle w:val="Sjabloontekst"/>
          <w:shd w:val="clear" w:color="auto" w:fill="auto"/>
        </w:rPr>
        <w:t xml:space="preserve">door Opdrachtgever </w:t>
      </w:r>
      <w:r w:rsidRPr="004F7C3F">
        <w:rPr>
          <w:rStyle w:val="Sjabloontekst"/>
          <w:shd w:val="clear" w:color="auto" w:fill="auto"/>
        </w:rPr>
        <w:t xml:space="preserve">dient te geschieden binnen </w:t>
      </w:r>
      <w:r w:rsidR="00AE4A18" w:rsidRPr="00AE4A18">
        <w:rPr>
          <w:rStyle w:val="Sjabloontekst"/>
          <w:shd w:val="clear" w:color="auto" w:fill="auto"/>
        </w:rPr>
        <w:t xml:space="preserve">30 </w:t>
      </w:r>
      <w:r w:rsidRPr="004F7C3F">
        <w:rPr>
          <w:rStyle w:val="Sjabloontekst"/>
          <w:shd w:val="clear" w:color="auto" w:fill="auto"/>
        </w:rPr>
        <w:t>dagen na factuurdatum</w:t>
      </w:r>
      <w:r w:rsidR="00593FC5">
        <w:rPr>
          <w:rStyle w:val="Sjabloontekst"/>
          <w:shd w:val="clear" w:color="auto" w:fill="auto"/>
        </w:rPr>
        <w:t xml:space="preserve"> via </w:t>
      </w:r>
      <w:r w:rsidR="002012A8">
        <w:rPr>
          <w:rStyle w:val="Sjabloontekst"/>
          <w:shd w:val="clear" w:color="auto" w:fill="auto"/>
        </w:rPr>
        <w:t>facturen</w:t>
      </w:r>
      <w:r w:rsidRPr="004F7C3F">
        <w:rPr>
          <w:rStyle w:val="Sjabloontekst"/>
          <w:shd w:val="clear" w:color="auto" w:fill="auto"/>
        </w:rPr>
        <w:t>.</w:t>
      </w:r>
    </w:p>
    <w:p w14:paraId="22A28B04" w14:textId="58F71528" w:rsidR="006D1CC0" w:rsidRPr="004F7C3F" w:rsidRDefault="006D1CC0" w:rsidP="004F7C3F">
      <w:pPr>
        <w:pStyle w:val="Lid"/>
      </w:pPr>
      <w:r>
        <w:rPr>
          <w:rStyle w:val="Sjabloontekst"/>
          <w:shd w:val="clear" w:color="auto" w:fill="auto"/>
        </w:rPr>
        <w:t xml:space="preserve">Opdrachtnemer mag de facturatie </w:t>
      </w:r>
      <w:r w:rsidR="008545E6">
        <w:rPr>
          <w:rStyle w:val="Sjabloontekst"/>
          <w:shd w:val="clear" w:color="auto" w:fill="auto"/>
        </w:rPr>
        <w:t xml:space="preserve">pas </w:t>
      </w:r>
      <w:r>
        <w:rPr>
          <w:rStyle w:val="Sjabloontekst"/>
          <w:shd w:val="clear" w:color="auto" w:fill="auto"/>
        </w:rPr>
        <w:t xml:space="preserve">opstarten nadat de levering </w:t>
      </w:r>
      <w:r w:rsidR="008545E6">
        <w:rPr>
          <w:rStyle w:val="Sjabloontekst"/>
          <w:shd w:val="clear" w:color="auto" w:fill="auto"/>
        </w:rPr>
        <w:t>van de ICT-middelen geaccepteerd is door Opdrachtgever.</w:t>
      </w:r>
    </w:p>
    <w:p w14:paraId="09866B40" w14:textId="4B33D0DB" w:rsidR="006634E0" w:rsidRDefault="006634E0" w:rsidP="009566F1">
      <w:pPr>
        <w:pStyle w:val="Artikel"/>
      </w:pPr>
      <w:r>
        <w:t>Contact</w:t>
      </w:r>
      <w:r w:rsidR="00EA0294">
        <w:t>personen</w:t>
      </w:r>
    </w:p>
    <w:p w14:paraId="40B4EE4F" w14:textId="5FBD3073" w:rsidR="00EA0294" w:rsidRDefault="00EA0294" w:rsidP="00EA0294">
      <w:pPr>
        <w:pStyle w:val="Lid"/>
      </w:pPr>
      <w:r>
        <w:t xml:space="preserve">Contactpersoon voor Opdrachtgever is </w:t>
      </w:r>
      <w:r w:rsidRPr="00D57C44">
        <w:t>[</w:t>
      </w:r>
      <w:r w:rsidRPr="00D57C44">
        <w:rPr>
          <w:rStyle w:val="Sjabloontekst"/>
        </w:rPr>
        <w:t>Naam][functie</w:t>
      </w:r>
      <w:r w:rsidRPr="00D57C44">
        <w:t>]</w:t>
      </w:r>
      <w:r w:rsidR="00FF1D94" w:rsidRPr="00D57C44">
        <w:t>.</w:t>
      </w:r>
    </w:p>
    <w:p w14:paraId="68D8FEA9" w14:textId="77F892CD" w:rsidR="00EA0294" w:rsidRPr="00EA0294" w:rsidRDefault="00EA0294" w:rsidP="00EA0294">
      <w:pPr>
        <w:pStyle w:val="Lid"/>
      </w:pPr>
      <w:r>
        <w:t xml:space="preserve">Contactpersoon voor </w:t>
      </w:r>
      <w:r w:rsidR="00FF1D94">
        <w:t xml:space="preserve">Opdrachtgever is </w:t>
      </w:r>
      <w:r w:rsidR="00FF1D94" w:rsidRPr="00D57C44">
        <w:t>[</w:t>
      </w:r>
      <w:r w:rsidR="00FF1D94" w:rsidRPr="00D57C44">
        <w:rPr>
          <w:rStyle w:val="Sjabloontekst"/>
        </w:rPr>
        <w:t>Naam][functie</w:t>
      </w:r>
      <w:r w:rsidR="00FF1D94" w:rsidRPr="00D57C44">
        <w:t>].</w:t>
      </w:r>
    </w:p>
    <w:p w14:paraId="0384A557" w14:textId="22DD2D41" w:rsidR="006E057D" w:rsidRPr="009566F1" w:rsidRDefault="00156EE6" w:rsidP="009566F1">
      <w:pPr>
        <w:pStyle w:val="Artikel"/>
      </w:pPr>
      <w:r>
        <w:lastRenderedPageBreak/>
        <w:t xml:space="preserve">Garantie </w:t>
      </w:r>
    </w:p>
    <w:p w14:paraId="7C2FBF4A" w14:textId="346E6903" w:rsidR="006E057D" w:rsidRDefault="003D3EB1" w:rsidP="00723115">
      <w:pPr>
        <w:pStyle w:val="Lid"/>
      </w:pPr>
      <w:r w:rsidRPr="003D3EB1">
        <w:t xml:space="preserve">De door Opdrachtnemer verstrekte garantie voldoet aan de eisen zoals vastgelegd in de aanbestedingsdocumenten, </w:t>
      </w:r>
      <w:r>
        <w:t>(</w:t>
      </w:r>
      <w:r w:rsidRPr="003D3EB1">
        <w:t>waaronder in het bijzonder het Programma van Eisen</w:t>
      </w:r>
      <w:r>
        <w:t>)</w:t>
      </w:r>
      <w:r w:rsidRPr="003D3EB1">
        <w:t>, alsmede in de inschrijvingsdocumenten van Opdrachtnemer</w:t>
      </w:r>
      <w:r w:rsidR="006B15DB">
        <w:t>.</w:t>
      </w:r>
    </w:p>
    <w:p w14:paraId="439F4392" w14:textId="5DA9F40F" w:rsidR="00905643" w:rsidRPr="008D0AF0" w:rsidRDefault="008D0AF0" w:rsidP="008D0AF0">
      <w:pPr>
        <w:pStyle w:val="Artikel"/>
      </w:pPr>
      <w:r w:rsidRPr="008D0AF0">
        <w:t>Verzekeringen en Aansprakelijkheid</w:t>
      </w:r>
    </w:p>
    <w:p w14:paraId="2C8A7482" w14:textId="742E56AB" w:rsidR="00B06148" w:rsidRPr="00B06148" w:rsidRDefault="00CE3133" w:rsidP="00B06148">
      <w:pPr>
        <w:pStyle w:val="Lid"/>
      </w:pPr>
      <w:r w:rsidRPr="00CE3133">
        <w:t>Opdrachtnemer draagt het risico van verlies van of schade aan de ICT-middelen tijdens transport, levering en tot het moment van formele acceptatie door Opdrachtgever</w:t>
      </w:r>
      <w:r w:rsidR="00B06148" w:rsidRPr="00B06148">
        <w:t>.</w:t>
      </w:r>
    </w:p>
    <w:p w14:paraId="500E48E5" w14:textId="6A5AE7AA" w:rsidR="006D41E2" w:rsidRDefault="005E3E1D" w:rsidP="00B06148">
      <w:pPr>
        <w:pStyle w:val="Lid"/>
        <w:rPr>
          <w:rStyle w:val="Sjabloontekst"/>
          <w:shd w:val="clear" w:color="auto" w:fill="auto"/>
        </w:rPr>
      </w:pPr>
      <w:r w:rsidRPr="005E3E1D">
        <w:t>Na formele acceptatie van de levering gaat het risico voor schade aan de ICT-middelen over op Opdrachtgever, voor zover die schade het gevolg is van nalatig gebruik of omstandigheden die buiten de overeengekomen garantievoorwaarden vallen. Schade als gevolg van normaal gebruik komt niet voor rekening van Opdrachtgever. Schade die voortvloeit uit gebreken waarvoor Opdrachtnemer aansprakelijk is op grond van de overeenkomst of de garantievoorwaarden, blijft voor risico van Opdrachtnemer.</w:t>
      </w:r>
      <w:r w:rsidR="006E06ED" w:rsidRPr="00B06148">
        <w:rPr>
          <w:rStyle w:val="Sjabloontekst"/>
          <w:shd w:val="clear" w:color="auto" w:fill="auto"/>
        </w:rPr>
        <w:t>.</w:t>
      </w:r>
    </w:p>
    <w:p w14:paraId="5C0AD9A3" w14:textId="37303ABD" w:rsidR="00B818E9" w:rsidRPr="00B06148" w:rsidRDefault="001A65F5" w:rsidP="00CE5995">
      <w:pPr>
        <w:pStyle w:val="Lid"/>
      </w:pPr>
      <w:r w:rsidRPr="001A65F5">
        <w:rPr>
          <w:rStyle w:val="Sjabloontekst"/>
          <w:shd w:val="clear" w:color="auto" w:fill="auto"/>
        </w:rPr>
        <w:t>De aansprakelijkheid van partijen is geregeld in overeenstemming met artikel 26 van de ARBIT 2022.</w:t>
      </w:r>
      <w:r w:rsidR="00CE5995">
        <w:rPr>
          <w:rStyle w:val="Sjabloontekst"/>
          <w:shd w:val="clear" w:color="auto" w:fill="auto"/>
        </w:rPr>
        <w:t xml:space="preserve"> </w:t>
      </w:r>
      <w:r w:rsidR="00F37250" w:rsidRPr="00CE5995">
        <w:rPr>
          <w:rStyle w:val="Sjabloontekst"/>
          <w:shd w:val="clear" w:color="auto" w:fill="auto"/>
        </w:rPr>
        <w:t>Elke partij draagt zorg voor adequate verzekering zoals voorgeschreven in ARBIT artikel 29</w:t>
      </w:r>
      <w:r w:rsidR="00C103BF" w:rsidRPr="00CE5995">
        <w:rPr>
          <w:rStyle w:val="Sjabloontekst"/>
          <w:shd w:val="clear" w:color="auto" w:fill="auto"/>
        </w:rPr>
        <w:t>.</w:t>
      </w:r>
    </w:p>
    <w:p w14:paraId="2B80EF21" w14:textId="107063F1" w:rsidR="008313BC" w:rsidRDefault="0011790E" w:rsidP="008313BC">
      <w:pPr>
        <w:pStyle w:val="Artikel"/>
      </w:pPr>
      <w:bookmarkStart w:id="0" w:name="_Hlk148351303"/>
      <w:r>
        <w:t xml:space="preserve">Nakoming </w:t>
      </w:r>
    </w:p>
    <w:p w14:paraId="6710800E" w14:textId="510B1FC5" w:rsidR="008313BC" w:rsidRDefault="00835EA2" w:rsidP="008313BC">
      <w:pPr>
        <w:pStyle w:val="Lid"/>
      </w:pPr>
      <w:r>
        <w:t>Opdracht</w:t>
      </w:r>
      <w:r w:rsidR="00371DCB">
        <w:t>nemer</w:t>
      </w:r>
      <w:r w:rsidR="0011790E">
        <w:t xml:space="preserve"> verbindt zich tot het tijdig en volledig nakomen van alle </w:t>
      </w:r>
      <w:r w:rsidR="00CC75F0">
        <w:t xml:space="preserve">verplichtingen zoals vastgelegd in </w:t>
      </w:r>
      <w:bookmarkEnd w:id="0"/>
      <w:r w:rsidR="00CC75F0">
        <w:t xml:space="preserve">de </w:t>
      </w:r>
      <w:r w:rsidR="00AC02E8">
        <w:t>A</w:t>
      </w:r>
      <w:r w:rsidR="00CC75F0">
        <w:t xml:space="preserve">anbestedingsdocumenten van de </w:t>
      </w:r>
      <w:r w:rsidR="004442B6">
        <w:t>O</w:t>
      </w:r>
      <w:r w:rsidR="00CC75F0">
        <w:t xml:space="preserve">pdrachtgever, de </w:t>
      </w:r>
      <w:r w:rsidR="00AC02E8">
        <w:t>Offerte van Opdrachtnemer</w:t>
      </w:r>
      <w:r w:rsidR="00CC75F0">
        <w:t xml:space="preserve"> en de voorwaarden en bepalingen van deze overeenkomst inclusief bijbehorende documenten. </w:t>
      </w:r>
      <w:r w:rsidR="000364B0">
        <w:t xml:space="preserve">Hierbij </w:t>
      </w:r>
      <w:r w:rsidR="00E1067B">
        <w:t>garandeert Opdrachtnemer dat:</w:t>
      </w:r>
    </w:p>
    <w:p w14:paraId="290B55CB" w14:textId="71349F71" w:rsidR="00E1067B" w:rsidRDefault="001B4D0C" w:rsidP="00523F92">
      <w:pPr>
        <w:pStyle w:val="Lijstalinea"/>
      </w:pPr>
      <w:r>
        <w:t xml:space="preserve">De </w:t>
      </w:r>
      <w:r w:rsidR="00523F92">
        <w:t>l</w:t>
      </w:r>
      <w:r w:rsidRPr="008E6FEA">
        <w:t>everingen</w:t>
      </w:r>
      <w:r>
        <w:t xml:space="preserve"> zullen voldoen aan de overeengekomen voorwaarden en kwalificaties zoals vastgelegd in deze </w:t>
      </w:r>
      <w:r w:rsidR="00A35D5A">
        <w:t>o</w:t>
      </w:r>
      <w:r>
        <w:t>vereenkomst</w:t>
      </w:r>
      <w:r w:rsidR="00173F6E">
        <w:t>,</w:t>
      </w:r>
      <w:r w:rsidR="00674C9E">
        <w:t xml:space="preserve"> </w:t>
      </w:r>
      <w:r w:rsidR="00426033">
        <w:t>a</w:t>
      </w:r>
      <w:r w:rsidR="00674C9E" w:rsidRPr="00674C9E">
        <w:t>anbestedingsdocumenten</w:t>
      </w:r>
      <w:r w:rsidR="00173F6E">
        <w:t xml:space="preserve"> </w:t>
      </w:r>
      <w:r>
        <w:t xml:space="preserve"> en bijgevoegde documenten</w:t>
      </w:r>
      <w:r w:rsidR="00F9162C">
        <w:t>.</w:t>
      </w:r>
    </w:p>
    <w:p w14:paraId="533F3F9B" w14:textId="790599B5" w:rsidR="00EE71FE" w:rsidRDefault="00EE71FE" w:rsidP="00523F92">
      <w:pPr>
        <w:pStyle w:val="Lijstalinea"/>
      </w:pPr>
      <w:r>
        <w:t xml:space="preserve">De </w:t>
      </w:r>
      <w:r w:rsidR="00523F92">
        <w:t>l</w:t>
      </w:r>
      <w:r w:rsidR="002856E6" w:rsidRPr="008E6FEA">
        <w:t>everingen</w:t>
      </w:r>
      <w:r w:rsidR="002856E6">
        <w:t xml:space="preserve"> </w:t>
      </w:r>
      <w:r w:rsidR="00763FF8">
        <w:t>op professionele wijze en zonder onderbrekingen zullen worden uitgevoerd</w:t>
      </w:r>
      <w:r w:rsidR="00F9162C">
        <w:t>.</w:t>
      </w:r>
    </w:p>
    <w:p w14:paraId="0C77F10E" w14:textId="78E8D943" w:rsidR="00072EFA" w:rsidRDefault="00072EFA" w:rsidP="00523F92">
      <w:pPr>
        <w:pStyle w:val="Lijstalinea"/>
      </w:pPr>
      <w:r>
        <w:t xml:space="preserve">De </w:t>
      </w:r>
      <w:r w:rsidR="00523F92">
        <w:t>l</w:t>
      </w:r>
      <w:r w:rsidR="002856E6" w:rsidRPr="008E6FEA">
        <w:t>everingen</w:t>
      </w:r>
      <w:r w:rsidR="002856E6">
        <w:t xml:space="preserve"> </w:t>
      </w:r>
      <w:r>
        <w:t>geschikt zijn voor</w:t>
      </w:r>
      <w:r w:rsidR="00351413">
        <w:t xml:space="preserve"> </w:t>
      </w:r>
      <w:r w:rsidR="005B0CA3">
        <w:t xml:space="preserve">door het </w:t>
      </w:r>
      <w:r w:rsidR="00DB3630">
        <w:t xml:space="preserve">door </w:t>
      </w:r>
      <w:r w:rsidR="005B0CA3">
        <w:t xml:space="preserve">Opdrachtgever beoogde </w:t>
      </w:r>
      <w:r>
        <w:t>doel</w:t>
      </w:r>
      <w:r w:rsidR="005B0CA3">
        <w:t>(en)</w:t>
      </w:r>
      <w:r w:rsidR="009732A2">
        <w:t>,</w:t>
      </w:r>
      <w:r>
        <w:t xml:space="preserve"> </w:t>
      </w:r>
      <w:r w:rsidR="009732A2" w:rsidRPr="009732A2">
        <w:t xml:space="preserve"> zoals nader gespecificeerd in paragraaf 1.3 van de Aanbestedingsleidraad en de overige </w:t>
      </w:r>
      <w:r w:rsidR="00DB3630">
        <w:t>A</w:t>
      </w:r>
      <w:r w:rsidR="009732A2" w:rsidRPr="009732A2">
        <w:t>anbestedingsdocumenten.</w:t>
      </w:r>
    </w:p>
    <w:p w14:paraId="3DA1CB3E" w14:textId="7D9080DA" w:rsidR="00EE71FE" w:rsidRDefault="00EE71FE" w:rsidP="00523F92">
      <w:pPr>
        <w:pStyle w:val="Lijstalinea"/>
      </w:pPr>
      <w:r>
        <w:t xml:space="preserve">De </w:t>
      </w:r>
      <w:r w:rsidR="00523F92">
        <w:t>l</w:t>
      </w:r>
      <w:r w:rsidR="002856E6" w:rsidRPr="008E6FEA">
        <w:t>everingen</w:t>
      </w:r>
      <w:r w:rsidR="002856E6">
        <w:t xml:space="preserve"> </w:t>
      </w:r>
      <w:r>
        <w:t>tijdig zullen worden uitgevoerd</w:t>
      </w:r>
      <w:r w:rsidR="008E6E15">
        <w:t>.</w:t>
      </w:r>
    </w:p>
    <w:p w14:paraId="5B103008" w14:textId="0E46929F" w:rsidR="00822D66" w:rsidRDefault="00D34DEE" w:rsidP="00A35D5A">
      <w:pPr>
        <w:pStyle w:val="Lid"/>
        <w:ind w:left="431" w:hanging="431"/>
      </w:pPr>
      <w:r>
        <w:t xml:space="preserve">In het geval </w:t>
      </w:r>
      <w:r w:rsidR="00176206">
        <w:t xml:space="preserve">Opdrachtnemer </w:t>
      </w:r>
      <w:r w:rsidR="00050D97">
        <w:t xml:space="preserve">niet voldoet aan zijn verplichting tot nakoming van een of meer van de verplichtingen zoals in dit artikel genoemd, </w:t>
      </w:r>
      <w:r w:rsidR="00A86A2C">
        <w:t>ontvangt</w:t>
      </w:r>
      <w:r w:rsidR="0022795D">
        <w:t xml:space="preserve"> Opdrachtnemer</w:t>
      </w:r>
      <w:r w:rsidR="00A86A2C">
        <w:t xml:space="preserve"> van Opdrachtgever</w:t>
      </w:r>
      <w:r w:rsidR="007668F1">
        <w:t xml:space="preserve"> een</w:t>
      </w:r>
      <w:r w:rsidR="00A86A2C">
        <w:t xml:space="preserve"> </w:t>
      </w:r>
      <w:r w:rsidR="0022795D">
        <w:t>in</w:t>
      </w:r>
      <w:r w:rsidR="005439C7">
        <w:t>gebreke</w:t>
      </w:r>
      <w:r w:rsidR="00482163">
        <w:t>stelling</w:t>
      </w:r>
      <w:r w:rsidR="0022795D">
        <w:t>. Opdr</w:t>
      </w:r>
      <w:r w:rsidR="006F4094">
        <w:t>acht</w:t>
      </w:r>
      <w:r w:rsidR="004B0C9A">
        <w:t xml:space="preserve">nemer is </w:t>
      </w:r>
      <w:r w:rsidR="001A71DB">
        <w:t>verplicht d</w:t>
      </w:r>
      <w:r w:rsidR="00482163">
        <w:t xml:space="preserve">e ingebrekestelling </w:t>
      </w:r>
      <w:r w:rsidR="001A71DB">
        <w:t>binne</w:t>
      </w:r>
      <w:r w:rsidR="00B14A63">
        <w:t xml:space="preserve">n </w:t>
      </w:r>
      <w:r w:rsidR="00382D23">
        <w:t xml:space="preserve">redelijk termijn zoals gesteld in </w:t>
      </w:r>
      <w:r w:rsidR="007668F1">
        <w:t xml:space="preserve">de ingebrekestelling </w:t>
      </w:r>
      <w:r w:rsidR="00382D23">
        <w:t xml:space="preserve">van Opdrachtgever </w:t>
      </w:r>
      <w:r w:rsidR="00B37A10">
        <w:t xml:space="preserve">kosteloos </w:t>
      </w:r>
      <w:r w:rsidR="00822D66">
        <w:t xml:space="preserve">te verhelpen. </w:t>
      </w:r>
      <w:r w:rsidR="00482163">
        <w:t xml:space="preserve">Indien Opdrachtnemer de </w:t>
      </w:r>
      <w:r w:rsidR="00971280">
        <w:t>tekortkoming</w:t>
      </w:r>
      <w:r w:rsidR="00482163">
        <w:t xml:space="preserve"> niet verhelpt binnen </w:t>
      </w:r>
      <w:r w:rsidR="00971280">
        <w:t xml:space="preserve">het </w:t>
      </w:r>
      <w:r w:rsidR="00482163">
        <w:t>gegeven termijn</w:t>
      </w:r>
      <w:r w:rsidR="00971280">
        <w:t xml:space="preserve"> van de ingebrekestelling</w:t>
      </w:r>
      <w:r w:rsidR="00482163">
        <w:t>, treedt Opdrachtnemer in verzuim.</w:t>
      </w:r>
    </w:p>
    <w:p w14:paraId="76188A1A" w14:textId="68F5255E" w:rsidR="00F479DF" w:rsidRDefault="00652483" w:rsidP="00523F92">
      <w:pPr>
        <w:pStyle w:val="Lijstalinea"/>
      </w:pPr>
      <w:r>
        <w:t>O</w:t>
      </w:r>
      <w:r w:rsidR="00822D66">
        <w:t xml:space="preserve">pdrachtgever </w:t>
      </w:r>
      <w:r w:rsidR="00045102">
        <w:t xml:space="preserve">behoudt het recht om </w:t>
      </w:r>
      <w:r w:rsidR="00041F34">
        <w:t xml:space="preserve">de tekortkoming </w:t>
      </w:r>
      <w:r w:rsidR="00045102">
        <w:t xml:space="preserve">te herstellen, ofwel door zichzelf of door derden, </w:t>
      </w:r>
      <w:r w:rsidR="00784A47">
        <w:t xml:space="preserve">indien </w:t>
      </w:r>
      <w:r w:rsidR="00D52F1E">
        <w:t>O</w:t>
      </w:r>
      <w:r w:rsidR="00784A47">
        <w:t>pdrachtnemer in verzuim is.</w:t>
      </w:r>
      <w:r w:rsidR="002E349A">
        <w:t xml:space="preserve"> </w:t>
      </w:r>
      <w:r w:rsidR="00F479DF" w:rsidRPr="00F479DF">
        <w:t xml:space="preserve">De kosten samenhangend met het herstel van </w:t>
      </w:r>
      <w:r w:rsidR="00406160">
        <w:t>de tekortkoming</w:t>
      </w:r>
      <w:r w:rsidR="00F479DF" w:rsidRPr="00F479DF">
        <w:t xml:space="preserve"> zullen in rekening worden gebracht</w:t>
      </w:r>
      <w:r w:rsidR="003A5CF4">
        <w:t xml:space="preserve"> voor Opdrachtnemer</w:t>
      </w:r>
      <w:r w:rsidR="00F479DF" w:rsidRPr="00F479DF">
        <w:t xml:space="preserve">. Opdrachtnemer is verplicht aan het herstel van </w:t>
      </w:r>
      <w:r w:rsidR="00406160">
        <w:t xml:space="preserve">de tekortkoming </w:t>
      </w:r>
      <w:r w:rsidR="00F479DF" w:rsidRPr="00F479DF">
        <w:t>zijn medewerking te verlenen en desgewenst op eerste verzoek de daarvoor benodigde informatie te verstrekken.</w:t>
      </w:r>
    </w:p>
    <w:p w14:paraId="2EF2BED3" w14:textId="10090E67" w:rsidR="008055E6" w:rsidRPr="00523F92" w:rsidRDefault="00F65A9E" w:rsidP="00523F92">
      <w:pPr>
        <w:pStyle w:val="Lijstalinea"/>
      </w:pPr>
      <w:r w:rsidRPr="00F65A9E">
        <w:t>Opdrachtnemer</w:t>
      </w:r>
      <w:r w:rsidR="007F0431">
        <w:t xml:space="preserve"> zal verantwoordelijk gehouden worden voor de financiële gevolgen van het verzuim</w:t>
      </w:r>
      <w:r w:rsidR="00B974C1">
        <w:t>. Deze financiële gevolgen bestaan uit de eventuele schade</w:t>
      </w:r>
      <w:r w:rsidR="00096F4F">
        <w:t>,</w:t>
      </w:r>
      <w:r w:rsidR="00096F4F" w:rsidRPr="00096F4F">
        <w:t xml:space="preserve"> zoals </w:t>
      </w:r>
      <w:r w:rsidR="00096F4F" w:rsidRPr="00096F4F">
        <w:lastRenderedPageBreak/>
        <w:t>extra kosten voor het verlengen van bestaande leaseovereenkomsten, loonkosten van medewerkers die als gevolg van het verzuim niet productief konden zijn, kosten voor vervangende voorzieningen, en andere redelijke kosten die Opdrachtgever als gevolg van het verzuim heeft moeten maken. Indien van toepassing, geldt voor de aansprakelijkheid van Opdrachtnemer een maximum conform het bedrag waarvoor Opdrachtnemer verzekerd is op grond van de afgesloten aansprakelijkheidsverzekering, tenzij uitdrukkelijk anders overeengekomen.</w:t>
      </w:r>
    </w:p>
    <w:p w14:paraId="17F4DB8B" w14:textId="784D8EDB" w:rsidR="00A53BA8" w:rsidRDefault="0083257A" w:rsidP="00523F92">
      <w:pPr>
        <w:pStyle w:val="Lijstalinea"/>
      </w:pPr>
      <w:r>
        <w:t xml:space="preserve">Opdrachtgever behoudt het recht op ontbinding van de </w:t>
      </w:r>
      <w:r w:rsidR="00A35D5A">
        <w:t>o</w:t>
      </w:r>
      <w:r>
        <w:t xml:space="preserve">vereenkomst </w:t>
      </w:r>
      <w:r w:rsidR="007C1995">
        <w:t xml:space="preserve">indien </w:t>
      </w:r>
      <w:r w:rsidR="00FD3285">
        <w:t>O</w:t>
      </w:r>
      <w:r w:rsidR="007C1995">
        <w:t>pdrachtnemer in verzuim is.</w:t>
      </w:r>
    </w:p>
    <w:p w14:paraId="6DE54D1B" w14:textId="0CF7231D" w:rsidR="004C062C" w:rsidRDefault="004C062C" w:rsidP="00523F92">
      <w:pPr>
        <w:pStyle w:val="Lijstalinea"/>
      </w:pPr>
      <w:r w:rsidRPr="00523F92">
        <w:t>Indien Opdrachtnemer na ingebrekestelling tekortkomingen niet of niet tijdig verhelpt, kan Opdrachtgever derden inschakelen. De redelijke kosten hiervan komen voor rekening van Opdrachtnemer</w:t>
      </w:r>
      <w:r w:rsidR="00F9162C">
        <w:t>.</w:t>
      </w:r>
    </w:p>
    <w:p w14:paraId="62E15456" w14:textId="21D25DA7" w:rsidR="00550615" w:rsidRDefault="00550615" w:rsidP="00CF5ED1">
      <w:pPr>
        <w:pStyle w:val="Lid"/>
        <w:numPr>
          <w:ilvl w:val="1"/>
          <w:numId w:val="21"/>
        </w:numPr>
      </w:pPr>
      <w:r>
        <w:t>Indien Opdrachtnemer de ICT-middelen, waaronder mede begrepen laptops, monitoren, toetsenborden en muizen, niet tijdig beschikbaar stelt of levert conform de overeengekomen planning of termijnen, is Opdrachtnemer aan Opdrachtgever een direct opeisbare boete verschuldigd van € 10,-- (zegge: tien euro) per laptop of monitor en € 5,-- (zegge: vijf euro) per muis of toetsenbord per kalenderdag dat de betreffende ICT-middelen niet beschikbaar zijn gesteld, tot een maximum van 25% van het totale leasebedrag</w:t>
      </w:r>
      <w:r w:rsidR="00825598">
        <w:t>.</w:t>
      </w:r>
    </w:p>
    <w:p w14:paraId="39BC16D9" w14:textId="796D6305" w:rsidR="002633D0" w:rsidRPr="00523F92" w:rsidRDefault="00550615" w:rsidP="00550615">
      <w:pPr>
        <w:pStyle w:val="Lid"/>
        <w:numPr>
          <w:ilvl w:val="0"/>
          <w:numId w:val="0"/>
        </w:numPr>
        <w:ind w:left="432"/>
      </w:pPr>
      <w:r>
        <w:t>Deze boete laat het recht van Opdrachtgever onverlet om aanvullende schadevergoeding te vorderen indien de daadwerkelijk geleden schade hoger is dan het boetebedrag, waaronder mede begrepen, maar niet beperkt tot extra kosten voor tijdelijke vervangende apparatuur of verlenging van bestaande leaseovereenkomsten.</w:t>
      </w:r>
    </w:p>
    <w:p w14:paraId="2DDE3E4E" w14:textId="3B19AB43" w:rsidR="00D71F19" w:rsidRDefault="00D71F19" w:rsidP="00D533E3">
      <w:pPr>
        <w:pStyle w:val="Artikel"/>
      </w:pPr>
      <w:r w:rsidRPr="00D71F19">
        <w:t>Vertrouwelijkheid en gegevensbescherming</w:t>
      </w:r>
    </w:p>
    <w:p w14:paraId="1B3EF26F" w14:textId="62A3CCC7" w:rsidR="00DE5BDA" w:rsidRDefault="007C466E" w:rsidP="00D71F19">
      <w:pPr>
        <w:pStyle w:val="Lid"/>
      </w:pPr>
      <w:r>
        <w:t xml:space="preserve">Opdrachtnemer </w:t>
      </w:r>
      <w:r w:rsidR="00FA420C" w:rsidRPr="00FA420C">
        <w:t xml:space="preserve"> </w:t>
      </w:r>
      <w:r>
        <w:t>is</w:t>
      </w:r>
      <w:r w:rsidR="00FA420C" w:rsidRPr="00FA420C">
        <w:t xml:space="preserve"> verplicht vertrouwelijke informatie strikt geheim te houden conform ARBIT artikel </w:t>
      </w:r>
      <w:r w:rsidR="00FE3757">
        <w:t>17</w:t>
      </w:r>
      <w:r w:rsidR="00FA420C" w:rsidRPr="00FA420C">
        <w:t xml:space="preserve"> en</w:t>
      </w:r>
      <w:r w:rsidR="00825598">
        <w:t xml:space="preserve"> indien van toepassing,</w:t>
      </w:r>
      <w:r w:rsidR="00FA420C" w:rsidRPr="00FA420C">
        <w:t xml:space="preserve"> persoonsgegevens te verwerken conform ARBIT artikel </w:t>
      </w:r>
      <w:r w:rsidR="00FE3757">
        <w:t>18.</w:t>
      </w:r>
      <w:r w:rsidR="00DE5BDA">
        <w:t xml:space="preserve"> </w:t>
      </w:r>
    </w:p>
    <w:p w14:paraId="43DCF8D6" w14:textId="4E63FCEC" w:rsidR="00D71F19" w:rsidRPr="00D71F19" w:rsidRDefault="00DE5BDA" w:rsidP="00D71F19">
      <w:pPr>
        <w:pStyle w:val="Lid"/>
      </w:pPr>
      <w:r>
        <w:t xml:space="preserve">Bij overtreding van het eerste lid is een boete van 10.000 euro per keer verschuldigd. </w:t>
      </w:r>
    </w:p>
    <w:p w14:paraId="1C1E20E2" w14:textId="31A8A567" w:rsidR="00D533E3" w:rsidRDefault="00D533E3" w:rsidP="00D533E3">
      <w:pPr>
        <w:pStyle w:val="Artikel"/>
      </w:pPr>
      <w:r>
        <w:t>Slotbepaling</w:t>
      </w:r>
    </w:p>
    <w:p w14:paraId="1544E973" w14:textId="001ABF85" w:rsidR="00096AD3" w:rsidRDefault="00D533E3" w:rsidP="007A0FFC">
      <w:pPr>
        <w:pStyle w:val="Lid"/>
      </w:pPr>
      <w:r>
        <w:t xml:space="preserve">Afwijkingen van deze </w:t>
      </w:r>
      <w:r w:rsidR="00A35D5A">
        <w:t>o</w:t>
      </w:r>
      <w:r>
        <w:t>vereenkomst zijn slechts bindend voor zover zij uitdrukkelijk tussen Partijen schriftelijk zijn overeengekomen.</w:t>
      </w:r>
    </w:p>
    <w:p w14:paraId="650D8F53" w14:textId="77777777" w:rsidR="00961951" w:rsidRDefault="00961951" w:rsidP="004835DE">
      <w:pPr>
        <w:pStyle w:val="Artikel"/>
        <w:numPr>
          <w:ilvl w:val="0"/>
          <w:numId w:val="0"/>
        </w:numPr>
        <w:ind w:left="360" w:hanging="360"/>
        <w:rPr>
          <w:b w:val="0"/>
          <w:bCs w:val="0"/>
        </w:rPr>
      </w:pPr>
    </w:p>
    <w:p w14:paraId="16B939C2" w14:textId="3F8B7B7F" w:rsidR="00A035AA" w:rsidRPr="00A35D5A" w:rsidRDefault="004835DE" w:rsidP="004835DE">
      <w:pPr>
        <w:pStyle w:val="Artikel"/>
        <w:numPr>
          <w:ilvl w:val="0"/>
          <w:numId w:val="0"/>
        </w:numPr>
        <w:ind w:left="360" w:hanging="360"/>
        <w:rPr>
          <w:b w:val="0"/>
          <w:bCs w:val="0"/>
        </w:rPr>
      </w:pPr>
      <w:r w:rsidRPr="00A35D5A">
        <w:rPr>
          <w:b w:val="0"/>
          <w:bCs w:val="0"/>
        </w:rPr>
        <w:t>Aldus overeengekomen en ondertekend</w:t>
      </w:r>
    </w:p>
    <w:p w14:paraId="43016668" w14:textId="77777777" w:rsidR="004835DE" w:rsidRDefault="004835DE" w:rsidP="004835DE">
      <w:pPr>
        <w:pStyle w:val="Artikel"/>
        <w:numPr>
          <w:ilvl w:val="0"/>
          <w:numId w:val="0"/>
        </w:numPr>
        <w:ind w:left="360" w:hanging="360"/>
      </w:pPr>
    </w:p>
    <w:p w14:paraId="33FDDFEE" w14:textId="77777777" w:rsidR="00961951" w:rsidRPr="00961951" w:rsidRDefault="00961951" w:rsidP="00A35D5A">
      <w:pPr>
        <w:pStyle w:val="Lid"/>
        <w:numPr>
          <w:ilvl w:val="0"/>
          <w:numId w:val="0"/>
        </w:numPr>
        <w:ind w:left="432" w:hanging="432"/>
      </w:pPr>
    </w:p>
    <w:tbl>
      <w:tblPr>
        <w:tblW w:w="0" w:type="auto"/>
        <w:tblLook w:val="01E0" w:firstRow="1" w:lastRow="1" w:firstColumn="1" w:lastColumn="1" w:noHBand="0" w:noVBand="0"/>
      </w:tblPr>
      <w:tblGrid>
        <w:gridCol w:w="3722"/>
        <w:gridCol w:w="516"/>
        <w:gridCol w:w="4124"/>
      </w:tblGrid>
      <w:tr w:rsidR="00961951" w:rsidRPr="0072251A" w14:paraId="4CAB566F" w14:textId="77777777">
        <w:tc>
          <w:tcPr>
            <w:tcW w:w="4077" w:type="dxa"/>
            <w:tcBorders>
              <w:top w:val="single" w:sz="4" w:space="0" w:color="auto"/>
            </w:tcBorders>
            <w:shd w:val="clear" w:color="auto" w:fill="auto"/>
          </w:tcPr>
          <w:p w14:paraId="747874AC" w14:textId="77777777" w:rsidR="00961951" w:rsidRPr="0072251A" w:rsidRDefault="00961951">
            <w:pPr>
              <w:rPr>
                <w:b/>
              </w:rPr>
            </w:pPr>
          </w:p>
        </w:tc>
        <w:tc>
          <w:tcPr>
            <w:tcW w:w="567" w:type="dxa"/>
            <w:shd w:val="clear" w:color="auto" w:fill="auto"/>
          </w:tcPr>
          <w:p w14:paraId="4C20F1E1" w14:textId="77777777" w:rsidR="00961951" w:rsidRPr="0072251A" w:rsidRDefault="00961951">
            <w:pPr>
              <w:rPr>
                <w:b/>
              </w:rPr>
            </w:pPr>
          </w:p>
        </w:tc>
        <w:tc>
          <w:tcPr>
            <w:tcW w:w="4536" w:type="dxa"/>
            <w:tcBorders>
              <w:top w:val="single" w:sz="4" w:space="0" w:color="auto"/>
            </w:tcBorders>
            <w:shd w:val="clear" w:color="auto" w:fill="auto"/>
          </w:tcPr>
          <w:p w14:paraId="26EC2745" w14:textId="77777777" w:rsidR="00961951" w:rsidRPr="0072251A" w:rsidRDefault="00961951">
            <w:pPr>
              <w:rPr>
                <w:b/>
                <w:spacing w:val="-2"/>
              </w:rPr>
            </w:pPr>
          </w:p>
        </w:tc>
      </w:tr>
      <w:tr w:rsidR="00961951" w:rsidRPr="0072251A" w14:paraId="6A05569D" w14:textId="77777777">
        <w:tc>
          <w:tcPr>
            <w:tcW w:w="4077" w:type="dxa"/>
            <w:shd w:val="clear" w:color="auto" w:fill="auto"/>
          </w:tcPr>
          <w:p w14:paraId="641FCE64" w14:textId="77777777" w:rsidR="00961951" w:rsidRDefault="00961951">
            <w:pPr>
              <w:rPr>
                <w:b/>
                <w:spacing w:val="-2"/>
              </w:rPr>
            </w:pPr>
            <w:bookmarkStart w:id="1" w:name="_Hlk148367839"/>
            <w:r w:rsidRPr="00DB02FF">
              <w:rPr>
                <w:b/>
                <w:spacing w:val="-2"/>
              </w:rPr>
              <w:t>Opdrachtgever</w:t>
            </w:r>
            <w:bookmarkEnd w:id="1"/>
            <w:r w:rsidRPr="00DB02FF">
              <w:rPr>
                <w:b/>
                <w:spacing w:val="-2"/>
              </w:rPr>
              <w:t>,</w:t>
            </w:r>
            <w:r w:rsidRPr="0072251A">
              <w:rPr>
                <w:b/>
                <w:spacing w:val="-2"/>
              </w:rPr>
              <w:t xml:space="preserve"> </w:t>
            </w:r>
          </w:p>
          <w:p w14:paraId="645AF921" w14:textId="77777777" w:rsidR="00252C42" w:rsidRDefault="00252C42">
            <w:pPr>
              <w:rPr>
                <w:rStyle w:val="Sjabloontekst"/>
              </w:rPr>
            </w:pPr>
            <w:r w:rsidRPr="00252C42">
              <w:rPr>
                <w:rStyle w:val="Sjabloontekst"/>
              </w:rPr>
              <w:t>Plaats</w:t>
            </w:r>
          </w:p>
          <w:p w14:paraId="337C3BA9" w14:textId="77777777" w:rsidR="00252C42" w:rsidRDefault="00252C42">
            <w:pPr>
              <w:pBdr>
                <w:bottom w:val="single" w:sz="6" w:space="1" w:color="auto"/>
              </w:pBdr>
              <w:rPr>
                <w:rStyle w:val="Sjabloontekst"/>
              </w:rPr>
            </w:pPr>
          </w:p>
          <w:p w14:paraId="3A587AA5" w14:textId="77777777" w:rsidR="00252C42" w:rsidRDefault="00252C42">
            <w:pPr>
              <w:pBdr>
                <w:bottom w:val="single" w:sz="6" w:space="1" w:color="auto"/>
              </w:pBdr>
              <w:rPr>
                <w:rStyle w:val="Sjabloontekst"/>
              </w:rPr>
            </w:pPr>
          </w:p>
          <w:p w14:paraId="222D04E0" w14:textId="77777777" w:rsidR="00252C42" w:rsidRDefault="00252C42">
            <w:pPr>
              <w:pBdr>
                <w:bottom w:val="single" w:sz="6" w:space="1" w:color="auto"/>
              </w:pBdr>
              <w:rPr>
                <w:rStyle w:val="Sjabloontekst"/>
              </w:rPr>
            </w:pPr>
          </w:p>
          <w:p w14:paraId="6AAD4355" w14:textId="77777777" w:rsidR="00252C42" w:rsidRDefault="00252C42">
            <w:pPr>
              <w:pBdr>
                <w:bottom w:val="single" w:sz="6" w:space="1" w:color="auto"/>
              </w:pBdr>
              <w:rPr>
                <w:rStyle w:val="Sjabloontekst"/>
              </w:rPr>
            </w:pPr>
          </w:p>
          <w:p w14:paraId="6448D43B" w14:textId="77777777" w:rsidR="00252C42" w:rsidRDefault="00252C42">
            <w:pPr>
              <w:rPr>
                <w:rStyle w:val="Sjabloontekst"/>
              </w:rPr>
            </w:pPr>
            <w:r>
              <w:rPr>
                <w:rStyle w:val="Sjabloontekst"/>
              </w:rPr>
              <w:t>Naam</w:t>
            </w:r>
          </w:p>
          <w:p w14:paraId="333DCC03" w14:textId="729A30C7" w:rsidR="00252C42" w:rsidRPr="00252C42" w:rsidRDefault="00252C42">
            <w:pPr>
              <w:rPr>
                <w:rStyle w:val="Sjabloontekst"/>
              </w:rPr>
            </w:pPr>
            <w:r>
              <w:rPr>
                <w:rStyle w:val="Sjabloontekst"/>
              </w:rPr>
              <w:t>Functie</w:t>
            </w:r>
          </w:p>
        </w:tc>
        <w:tc>
          <w:tcPr>
            <w:tcW w:w="567" w:type="dxa"/>
            <w:shd w:val="clear" w:color="auto" w:fill="auto"/>
          </w:tcPr>
          <w:p w14:paraId="64C86854" w14:textId="77777777" w:rsidR="00961951" w:rsidRPr="0072251A" w:rsidRDefault="00961951"/>
        </w:tc>
        <w:tc>
          <w:tcPr>
            <w:tcW w:w="4536" w:type="dxa"/>
            <w:shd w:val="clear" w:color="auto" w:fill="auto"/>
          </w:tcPr>
          <w:p w14:paraId="480D7A97" w14:textId="188FEF39" w:rsidR="00961951" w:rsidRDefault="00961951">
            <w:pPr>
              <w:rPr>
                <w:rStyle w:val="Sjabloontekst"/>
              </w:rPr>
            </w:pPr>
            <w:r w:rsidRPr="00DB02FF">
              <w:rPr>
                <w:b/>
                <w:spacing w:val="-2"/>
              </w:rPr>
              <w:t>Opdrachtnemer</w:t>
            </w:r>
            <w:r w:rsidR="00252C42">
              <w:rPr>
                <w:b/>
                <w:spacing w:val="-2"/>
              </w:rPr>
              <w:t>,</w:t>
            </w:r>
          </w:p>
          <w:p w14:paraId="4F285776" w14:textId="77777777" w:rsidR="00252C42" w:rsidRDefault="00252C42">
            <w:pPr>
              <w:pBdr>
                <w:bottom w:val="single" w:sz="6" w:space="1" w:color="auto"/>
              </w:pBdr>
              <w:rPr>
                <w:rStyle w:val="Sjabloontekst"/>
              </w:rPr>
            </w:pPr>
            <w:r w:rsidRPr="00252C42">
              <w:rPr>
                <w:rStyle w:val="Sjabloontekst"/>
              </w:rPr>
              <w:t>Plaats</w:t>
            </w:r>
          </w:p>
          <w:p w14:paraId="4E8D1602" w14:textId="77777777" w:rsidR="00252C42" w:rsidRDefault="00252C42">
            <w:pPr>
              <w:pBdr>
                <w:bottom w:val="single" w:sz="6" w:space="1" w:color="auto"/>
              </w:pBdr>
              <w:rPr>
                <w:rStyle w:val="Sjabloontekst"/>
              </w:rPr>
            </w:pPr>
          </w:p>
          <w:p w14:paraId="6E152584" w14:textId="77777777" w:rsidR="00252C42" w:rsidRDefault="00252C42">
            <w:pPr>
              <w:pBdr>
                <w:bottom w:val="single" w:sz="6" w:space="1" w:color="auto"/>
              </w:pBdr>
              <w:rPr>
                <w:rStyle w:val="Sjabloontekst"/>
              </w:rPr>
            </w:pPr>
          </w:p>
          <w:p w14:paraId="31F0C98E" w14:textId="77777777" w:rsidR="00252C42" w:rsidRDefault="00252C42">
            <w:pPr>
              <w:pBdr>
                <w:bottom w:val="single" w:sz="6" w:space="1" w:color="auto"/>
              </w:pBdr>
              <w:rPr>
                <w:rStyle w:val="Sjabloontekst"/>
              </w:rPr>
            </w:pPr>
          </w:p>
          <w:p w14:paraId="76914823" w14:textId="77777777" w:rsidR="00252C42" w:rsidRDefault="00252C42">
            <w:pPr>
              <w:pBdr>
                <w:bottom w:val="single" w:sz="6" w:space="1" w:color="auto"/>
              </w:pBdr>
              <w:rPr>
                <w:rStyle w:val="Sjabloontekst"/>
              </w:rPr>
            </w:pPr>
          </w:p>
          <w:p w14:paraId="76434920" w14:textId="77777777" w:rsidR="00252C42" w:rsidRDefault="00252C42" w:rsidP="00252C42">
            <w:pPr>
              <w:rPr>
                <w:rStyle w:val="Sjabloontekst"/>
              </w:rPr>
            </w:pPr>
            <w:r w:rsidRPr="00252C42">
              <w:rPr>
                <w:rStyle w:val="Sjabloontekst"/>
              </w:rPr>
              <w:t>Naam</w:t>
            </w:r>
          </w:p>
          <w:p w14:paraId="0E594F08" w14:textId="77777777" w:rsidR="00252C42" w:rsidRPr="00252C42" w:rsidRDefault="00252C42" w:rsidP="00252C42">
            <w:pPr>
              <w:rPr>
                <w:rStyle w:val="Sjabloontekst"/>
              </w:rPr>
            </w:pPr>
            <w:r>
              <w:rPr>
                <w:rStyle w:val="Sjabloontekst"/>
              </w:rPr>
              <w:t>Functie</w:t>
            </w:r>
          </w:p>
          <w:p w14:paraId="7757452A" w14:textId="4F9E2553" w:rsidR="00252C42" w:rsidRPr="0072251A" w:rsidRDefault="00252C42">
            <w:pPr>
              <w:rPr>
                <w:b/>
                <w:color w:val="0000FF"/>
                <w:spacing w:val="-2"/>
              </w:rPr>
            </w:pPr>
          </w:p>
        </w:tc>
      </w:tr>
    </w:tbl>
    <w:p w14:paraId="3D717FCA" w14:textId="250060D8" w:rsidR="004835DE" w:rsidRDefault="004835DE" w:rsidP="00A35D5A">
      <w:pPr>
        <w:pStyle w:val="Lid"/>
        <w:numPr>
          <w:ilvl w:val="0"/>
          <w:numId w:val="0"/>
        </w:numPr>
        <w:ind w:left="432" w:hanging="432"/>
      </w:pPr>
    </w:p>
    <w:p w14:paraId="1DD9DFC0" w14:textId="1B565600" w:rsidR="00E161E7" w:rsidRDefault="00E161E7" w:rsidP="00A35D5A">
      <w:pPr>
        <w:pStyle w:val="Lid"/>
        <w:numPr>
          <w:ilvl w:val="0"/>
          <w:numId w:val="0"/>
        </w:numPr>
        <w:ind w:left="432" w:hanging="432"/>
      </w:pPr>
      <w:r>
        <w:t>Bijlagen:</w:t>
      </w:r>
    </w:p>
    <w:p w14:paraId="41A7DCC8" w14:textId="77777777" w:rsidR="003052CF" w:rsidRPr="003052CF" w:rsidRDefault="00773438" w:rsidP="003052CF">
      <w:pPr>
        <w:pStyle w:val="Lijstalinea"/>
        <w:rPr>
          <w:rStyle w:val="Sjabloontekst"/>
          <w:shd w:val="clear" w:color="auto" w:fill="auto"/>
        </w:rPr>
      </w:pPr>
      <w:r>
        <w:t xml:space="preserve"> </w:t>
      </w:r>
      <w:r w:rsidR="003344F4">
        <w:t xml:space="preserve">Verslag verificatiebespreking d.d. </w:t>
      </w:r>
      <w:r w:rsidR="003344F4" w:rsidRPr="00252C42">
        <w:rPr>
          <w:rStyle w:val="Sjabloontekst"/>
        </w:rPr>
        <w:t>datum</w:t>
      </w:r>
    </w:p>
    <w:p w14:paraId="652F66D6" w14:textId="77777777" w:rsidR="003052CF" w:rsidRDefault="00773438" w:rsidP="003052CF">
      <w:pPr>
        <w:pStyle w:val="Lijstalinea"/>
      </w:pPr>
      <w:r>
        <w:t xml:space="preserve">Aanbestedingsdocumenten met kenmerk </w:t>
      </w:r>
      <w:r w:rsidRPr="00B72535">
        <w:rPr>
          <w:rStyle w:val="Sjabloontekst"/>
        </w:rPr>
        <w:t>&lt;TN-</w:t>
      </w:r>
      <w:r w:rsidRPr="0004329A">
        <w:rPr>
          <w:rStyle w:val="Sjabloontekst"/>
        </w:rPr>
        <w:t>kenmerk</w:t>
      </w:r>
      <w:r>
        <w:rPr>
          <w:rStyle w:val="Sjabloontekst"/>
        </w:rPr>
        <w:t>&gt;</w:t>
      </w:r>
      <w:r>
        <w:t xml:space="preserve"> inclusief de bijlagen</w:t>
      </w:r>
      <w:r w:rsidR="003F4FF1">
        <w:t xml:space="preserve"> 1 tot 9,</w:t>
      </w:r>
      <w:r>
        <w:t xml:space="preserve"> die onlosmakelijk onderdeel van de aanbestedingsleidraad uitmaken. </w:t>
      </w:r>
    </w:p>
    <w:p w14:paraId="125E6C9F" w14:textId="77777777" w:rsidR="003052CF" w:rsidRPr="003052CF" w:rsidRDefault="00773438" w:rsidP="003052CF">
      <w:pPr>
        <w:pStyle w:val="Lijstalinea"/>
        <w:rPr>
          <w:rStyle w:val="Sjabloontekst"/>
          <w:shd w:val="clear" w:color="auto" w:fill="auto"/>
        </w:rPr>
      </w:pPr>
      <w:r>
        <w:t xml:space="preserve">Nota van Inlichtingen </w:t>
      </w:r>
      <w:r w:rsidRPr="00A35D5A">
        <w:rPr>
          <w:rStyle w:val="Sjabloontekst"/>
        </w:rPr>
        <w:t>inschrijffase</w:t>
      </w:r>
      <w:r>
        <w:t xml:space="preserve"> d.d. </w:t>
      </w:r>
      <w:r>
        <w:rPr>
          <w:rStyle w:val="Sjabloontekst"/>
        </w:rPr>
        <w:t>&lt;datum&gt;;</w:t>
      </w:r>
      <w:r w:rsidRPr="00816DFF">
        <w:rPr>
          <w:rStyle w:val="Sjabloontekst"/>
        </w:rPr>
        <w:t xml:space="preserve"> </w:t>
      </w:r>
    </w:p>
    <w:p w14:paraId="4B79C6E9" w14:textId="77777777" w:rsidR="00F3704E" w:rsidRDefault="00773438" w:rsidP="00F3704E">
      <w:pPr>
        <w:pStyle w:val="Lijstalinea"/>
      </w:pPr>
      <w:r w:rsidRPr="007A39B4">
        <w:t>Inkoopvoorwaarde</w:t>
      </w:r>
      <w:r>
        <w:t>n (ARBIT 2022)</w:t>
      </w:r>
      <w:r w:rsidRPr="009332C2">
        <w:t>;</w:t>
      </w:r>
    </w:p>
    <w:p w14:paraId="19D0A67F" w14:textId="3A77325D" w:rsidR="00773438" w:rsidRDefault="00773438" w:rsidP="00F3704E">
      <w:pPr>
        <w:pStyle w:val="Lijstalinea"/>
      </w:pPr>
      <w:r>
        <w:t xml:space="preserve">Inschrijvingsdocumenten Opdrachtnemer d.d. </w:t>
      </w:r>
      <w:r w:rsidRPr="007A39B4">
        <w:rPr>
          <w:rStyle w:val="Sjabloontekst"/>
        </w:rPr>
        <w:t>datum inschrijving</w:t>
      </w:r>
      <w:r>
        <w:t>;</w:t>
      </w:r>
    </w:p>
    <w:p w14:paraId="179C31A5" w14:textId="799E9915" w:rsidR="003344F4" w:rsidRPr="007202F7" w:rsidRDefault="003344F4" w:rsidP="0047011D">
      <w:pPr>
        <w:pStyle w:val="Lid"/>
        <w:numPr>
          <w:ilvl w:val="0"/>
          <w:numId w:val="0"/>
        </w:numPr>
        <w:rPr>
          <w:rStyle w:val="Sjabloontekst"/>
        </w:rPr>
      </w:pPr>
    </w:p>
    <w:sectPr w:rsidR="003344F4" w:rsidRPr="007202F7" w:rsidSect="001F231E">
      <w:headerReference w:type="default" r:id="rId11"/>
      <w:footerReference w:type="default" r:id="rId12"/>
      <w:headerReference w:type="first" r:id="rId13"/>
      <w:footerReference w:type="first" r:id="rId14"/>
      <w:type w:val="continuous"/>
      <w:pgSz w:w="11906" w:h="16838"/>
      <w:pgMar w:top="1843" w:right="1417" w:bottom="1417" w:left="212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1581E" w14:textId="77777777" w:rsidR="00157E80" w:rsidRDefault="00157E80" w:rsidP="00F43396">
      <w:pPr>
        <w:spacing w:line="240" w:lineRule="auto"/>
      </w:pPr>
      <w:r>
        <w:separator/>
      </w:r>
    </w:p>
    <w:p w14:paraId="782E36F6" w14:textId="77777777" w:rsidR="00157E80" w:rsidRDefault="00157E80"/>
    <w:p w14:paraId="1FFF60D3" w14:textId="77777777" w:rsidR="00157E80" w:rsidRDefault="00157E80"/>
  </w:endnote>
  <w:endnote w:type="continuationSeparator" w:id="0">
    <w:p w14:paraId="57697148" w14:textId="77777777" w:rsidR="00157E80" w:rsidRDefault="00157E80" w:rsidP="00F43396">
      <w:pPr>
        <w:spacing w:line="240" w:lineRule="auto"/>
      </w:pPr>
      <w:r>
        <w:continuationSeparator/>
      </w:r>
    </w:p>
    <w:p w14:paraId="032BB0D9" w14:textId="77777777" w:rsidR="00157E80" w:rsidRDefault="00157E80"/>
    <w:p w14:paraId="3E2C3891" w14:textId="77777777" w:rsidR="00157E80" w:rsidRDefault="00157E80"/>
  </w:endnote>
  <w:endnote w:type="continuationNotice" w:id="1">
    <w:p w14:paraId="57E35F2D" w14:textId="77777777" w:rsidR="00157E80" w:rsidRDefault="00157E80">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SemiBold">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8242E" w14:textId="50B7FE82" w:rsidR="001F231E" w:rsidRPr="002E6D58" w:rsidRDefault="00861FF7" w:rsidP="002E6D58">
    <w:pPr>
      <w:pStyle w:val="Voettekst"/>
      <w:rPr>
        <w:rStyle w:val="Sjabloontekst"/>
      </w:rPr>
    </w:pPr>
    <w:bookmarkStart w:id="2" w:name="_Hlk123656295"/>
    <w:r w:rsidRPr="00861FF7">
      <w:t xml:space="preserve">De Sociaal-Economische Raad (SER) </w:t>
    </w:r>
  </w:p>
  <w:p w14:paraId="62D0F89D" w14:textId="659D4403" w:rsidR="00F64D57" w:rsidRDefault="00C97DD7" w:rsidP="001F231E">
    <w:pPr>
      <w:pStyle w:val="Voettekst"/>
    </w:pPr>
    <w:r>
      <w:t xml:space="preserve">Concept overeenkomst - </w:t>
    </w:r>
    <w:r w:rsidR="00B75608" w:rsidRPr="00B75608">
      <w:t>ICT-middelen (werkplek)</w:t>
    </w:r>
    <w:r w:rsidR="00F64D57" w:rsidRPr="00582707">
      <w:ptab w:relativeTo="margin" w:alignment="right" w:leader="none"/>
    </w:r>
    <w:r w:rsidR="00F64D57">
      <w:t>p</w:t>
    </w:r>
    <w:r w:rsidR="00F64D57" w:rsidRPr="00582707">
      <w:t xml:space="preserve">agina </w:t>
    </w:r>
    <w:bookmarkEnd w:id="2"/>
    <w:r w:rsidR="00F64D57" w:rsidRPr="00582707">
      <w:fldChar w:fldCharType="begin"/>
    </w:r>
    <w:r w:rsidR="00F64D57" w:rsidRPr="00582707">
      <w:instrText>PAGE  \* Arabic  \* MERGEFORMAT</w:instrText>
    </w:r>
    <w:r w:rsidR="00F64D57" w:rsidRPr="00582707">
      <w:fldChar w:fldCharType="separate"/>
    </w:r>
    <w:r w:rsidR="00F64D57">
      <w:t>1</w:t>
    </w:r>
    <w:r w:rsidR="00F64D57" w:rsidRPr="00582707">
      <w:fldChar w:fldCharType="end"/>
    </w:r>
    <w:r w:rsidR="00F64D57" w:rsidRPr="00582707">
      <w:t xml:space="preserve"> van </w:t>
    </w:r>
    <w:fldSimple w:instr="NUMPAGES  \* Arabic  \* MERGEFORMAT">
      <w:r w:rsidR="00F64D57">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9E77" w14:textId="77777777" w:rsidR="008C766A" w:rsidRPr="0056402C" w:rsidRDefault="008C766A" w:rsidP="008C766A">
    <w:pPr>
      <w:pStyle w:val="Voettekst"/>
      <w:rPr>
        <w:rStyle w:val="Sjabloontekst"/>
      </w:rPr>
    </w:pPr>
    <w:r w:rsidRPr="0056402C">
      <w:rPr>
        <w:rStyle w:val="Sjabloontekst"/>
        <w:noProof/>
      </w:rPr>
      <mc:AlternateContent>
        <mc:Choice Requires="wps">
          <w:drawing>
            <wp:anchor distT="0" distB="0" distL="114300" distR="114300" simplePos="0" relativeHeight="251658241" behindDoc="0" locked="0" layoutInCell="1" allowOverlap="1" wp14:anchorId="0BF68776" wp14:editId="0BB77A89">
              <wp:simplePos x="0" y="0"/>
              <wp:positionH relativeFrom="column">
                <wp:posOffset>2667</wp:posOffset>
              </wp:positionH>
              <wp:positionV relativeFrom="paragraph">
                <wp:posOffset>-27356</wp:posOffset>
              </wp:positionV>
              <wp:extent cx="4166362" cy="45719"/>
              <wp:effectExtent l="0" t="0" r="0" b="0"/>
              <wp:wrapNone/>
              <wp:docPr id="7" name="Vrije vorm: vorm 7"/>
              <wp:cNvGraphicFramePr/>
              <a:graphic xmlns:a="http://schemas.openxmlformats.org/drawingml/2006/main">
                <a:graphicData uri="http://schemas.microsoft.com/office/word/2010/wordprocessingShape">
                  <wps:wsp>
                    <wps:cNvSpPr/>
                    <wps:spPr>
                      <a:xfrm>
                        <a:off x="0" y="0"/>
                        <a:ext cx="4166362" cy="45719"/>
                      </a:xfrm>
                      <a:custGeom>
                        <a:avLst/>
                        <a:gdLst>
                          <a:gd name="connsiteX0" fmla="*/ 0 w 4171950"/>
                          <a:gd name="connsiteY0" fmla="*/ 0 h 0"/>
                          <a:gd name="connsiteX1" fmla="*/ 0 w 4171950"/>
                          <a:gd name="connsiteY1" fmla="*/ 4667 h 0"/>
                          <a:gd name="connsiteX2" fmla="*/ 4168140 w 4171950"/>
                          <a:gd name="connsiteY2" fmla="*/ 4667 h 0"/>
                          <a:gd name="connsiteX3" fmla="*/ 4174141 w 4171950"/>
                          <a:gd name="connsiteY3" fmla="*/ 285 h 0"/>
                          <a:gd name="connsiteX4" fmla="*/ 4174141 w 4171950"/>
                          <a:gd name="connsiteY4" fmla="*/ 0 h 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71950">
                            <a:moveTo>
                              <a:pt x="0" y="0"/>
                            </a:moveTo>
                            <a:lnTo>
                              <a:pt x="0" y="4667"/>
                            </a:lnTo>
                            <a:lnTo>
                              <a:pt x="4168140" y="4667"/>
                            </a:lnTo>
                            <a:lnTo>
                              <a:pt x="4174141" y="285"/>
                            </a:lnTo>
                            <a:lnTo>
                              <a:pt x="4174141" y="0"/>
                            </a:lnTo>
                            <a:close/>
                          </a:path>
                        </a:pathLst>
                      </a:custGeom>
                      <a:solidFill>
                        <a:srgbClr val="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C5DFD33" id="Vrije vorm: vorm 7" o:spid="_x0000_s1026" style="position:absolute;margin-left:.2pt;margin-top:-2.15pt;width:328.0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17195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" path="m,l,4667r4168140,l4174141,285r,-285l,xe" fillcolor="black" stroked="f">
              <v:stroke joinstyle="miter"/>
              <v:path arrowok="t" o:connecttype="custom" o:connectlocs="0,0;0,213370573;4162557,213370573;4168550,13029915;4168550,0" o:connectangles="0,0,0,0,0"/>
            </v:shape>
          </w:pict>
        </mc:Fallback>
      </mc:AlternateContent>
    </w:r>
    <w:r w:rsidRPr="0056402C">
      <w:rPr>
        <w:rStyle w:val="Sjabloontekst"/>
        <w:noProof/>
      </w:rPr>
      <mc:AlternateContent>
        <mc:Choice Requires="wps">
          <w:drawing>
            <wp:anchor distT="0" distB="0" distL="114300" distR="114300" simplePos="0" relativeHeight="251658240" behindDoc="0" locked="0" layoutInCell="1" allowOverlap="1" wp14:anchorId="18E483E2" wp14:editId="11A42BBA">
              <wp:simplePos x="0" y="0"/>
              <wp:positionH relativeFrom="column">
                <wp:posOffset>4216505</wp:posOffset>
              </wp:positionH>
              <wp:positionV relativeFrom="paragraph">
                <wp:posOffset>-27940</wp:posOffset>
              </wp:positionV>
              <wp:extent cx="1107440" cy="144145"/>
              <wp:effectExtent l="0" t="0" r="16510" b="27305"/>
              <wp:wrapNone/>
              <wp:docPr id="6" name="Vrije vorm: vorm 6"/>
              <wp:cNvGraphicFramePr/>
              <a:graphic xmlns:a="http://schemas.openxmlformats.org/drawingml/2006/main">
                <a:graphicData uri="http://schemas.microsoft.com/office/word/2010/wordprocessingShape">
                  <wps:wsp>
                    <wps:cNvSpPr/>
                    <wps:spPr>
                      <a:xfrm>
                        <a:off x="0" y="0"/>
                        <a:ext cx="1107440" cy="144145"/>
                      </a:xfrm>
                      <a:custGeom>
                        <a:avLst/>
                        <a:gdLst>
                          <a:gd name="connsiteX0" fmla="*/ 357664 w 800100"/>
                          <a:gd name="connsiteY0" fmla="*/ 4667 h 104775"/>
                          <a:gd name="connsiteX1" fmla="*/ 322707 w 800100"/>
                          <a:gd name="connsiteY1" fmla="*/ 112204 h 104775"/>
                          <a:gd name="connsiteX2" fmla="*/ 287750 w 800100"/>
                          <a:gd name="connsiteY2" fmla="*/ 4667 h 104775"/>
                          <a:gd name="connsiteX3" fmla="*/ 0 w 800100"/>
                          <a:gd name="connsiteY3" fmla="*/ 4667 h 104775"/>
                          <a:gd name="connsiteX4" fmla="*/ 0 w 800100"/>
                          <a:gd name="connsiteY4" fmla="*/ 4381 h 104775"/>
                          <a:gd name="connsiteX5" fmla="*/ 6001 w 800100"/>
                          <a:gd name="connsiteY5" fmla="*/ 0 h 104775"/>
                          <a:gd name="connsiteX6" fmla="*/ 291084 w 800100"/>
                          <a:gd name="connsiteY6" fmla="*/ 0 h 104775"/>
                          <a:gd name="connsiteX7" fmla="*/ 322707 w 800100"/>
                          <a:gd name="connsiteY7" fmla="*/ 97250 h 104775"/>
                          <a:gd name="connsiteX8" fmla="*/ 354234 w 800100"/>
                          <a:gd name="connsiteY8" fmla="*/ 0 h 104775"/>
                          <a:gd name="connsiteX9" fmla="*/ 808577 w 800100"/>
                          <a:gd name="connsiteY9" fmla="*/ 0 h 104775"/>
                          <a:gd name="connsiteX10" fmla="*/ 808577 w 800100"/>
                          <a:gd name="connsiteY10" fmla="*/ 4667 h 104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800100" h="104775">
                            <a:moveTo>
                              <a:pt x="357664" y="4667"/>
                            </a:moveTo>
                            <a:lnTo>
                              <a:pt x="322707" y="112204"/>
                            </a:lnTo>
                            <a:lnTo>
                              <a:pt x="287750" y="4667"/>
                            </a:lnTo>
                            <a:lnTo>
                              <a:pt x="0" y="4667"/>
                            </a:lnTo>
                            <a:lnTo>
                              <a:pt x="0" y="4381"/>
                            </a:lnTo>
                            <a:lnTo>
                              <a:pt x="6001" y="0"/>
                            </a:lnTo>
                            <a:lnTo>
                              <a:pt x="291084" y="0"/>
                            </a:lnTo>
                            <a:lnTo>
                              <a:pt x="322707" y="97250"/>
                            </a:lnTo>
                            <a:lnTo>
                              <a:pt x="354234" y="0"/>
                            </a:lnTo>
                            <a:lnTo>
                              <a:pt x="808577" y="0"/>
                            </a:lnTo>
                            <a:lnTo>
                              <a:pt x="808577" y="4667"/>
                            </a:lnTo>
                            <a:close/>
                          </a:path>
                        </a:pathLst>
                      </a:custGeom>
                      <a:solidFill>
                        <a:srgbClr val="213A8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shape w14:anchorId="4D3A759F" id="Vrije vorm: vorm 6" o:spid="_x0000_s1026" style="position:absolute;margin-left:332pt;margin-top:-2.2pt;width:87.2pt;height:11.3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800100,10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" path="m357664,4667l322707,112204,287750,4667,,4667,,4381,6001,,291084,r31623,97250l354234,,808577,r,4667l357664,4667xe" fillcolor="#213a8f" stroked="f">
              <v:stroke joinstyle="miter"/>
              <v:path arrowok="t" o:connecttype="custom" o:connectlocs="495052,6421;446667,154366;398283,6421;0,6421;0,6027;8306,0;402897,0;446667,133792;490305,0;1119173,0;1119173,6421" o:connectangles="0,0,0,0,0,0,0,0,0,0,0"/>
            </v:shape>
          </w:pict>
        </mc:Fallback>
      </mc:AlternateContent>
    </w:r>
    <w:r w:rsidR="001F231E">
      <w:rPr>
        <w:rStyle w:val="Sjabloontekst"/>
      </w:rPr>
      <w:t>Pietje</w:t>
    </w:r>
  </w:p>
  <w:p w14:paraId="4DB20961" w14:textId="77777777" w:rsidR="008C766A" w:rsidRDefault="008C766A" w:rsidP="008C766A">
    <w:pPr>
      <w:pStyle w:val="Voettekst"/>
      <w:tabs>
        <w:tab w:val="clear" w:pos="9072"/>
        <w:tab w:val="right" w:pos="8362"/>
      </w:tabs>
    </w:pPr>
    <w:r w:rsidRPr="0056402C">
      <w:rPr>
        <w:rStyle w:val="Sjabloontekst"/>
      </w:rPr>
      <w:t>Projectnaam</w:t>
    </w:r>
    <w:r w:rsidRPr="00582707">
      <w:ptab w:relativeTo="margin" w:alignment="center" w:leader="none"/>
    </w:r>
    <w:r w:rsidRPr="00582707">
      <w:ptab w:relativeTo="margin" w:alignment="right" w:leader="none"/>
    </w:r>
    <w:r>
      <w:t>p</w:t>
    </w:r>
    <w:r w:rsidRPr="00582707">
      <w:t xml:space="preserve">agina </w:t>
    </w:r>
    <w:r w:rsidRPr="00582707">
      <w:fldChar w:fldCharType="begin"/>
    </w:r>
    <w:r w:rsidRPr="00582707">
      <w:instrText>PAGE  \* Arabic  \* MERGEFORMAT</w:instrText>
    </w:r>
    <w:r w:rsidRPr="00582707">
      <w:fldChar w:fldCharType="separate"/>
    </w:r>
    <w:r>
      <w:t>2</w:t>
    </w:r>
    <w:r w:rsidRPr="00582707">
      <w:fldChar w:fldCharType="end"/>
    </w:r>
    <w:r w:rsidRPr="00582707">
      <w:t xml:space="preserve"> van </w:t>
    </w:r>
    <w:fldSimple w:instr="NUMPAGES  \* Arabic  \* MERGEFORMAT">
      <w: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1596F" w14:textId="77777777" w:rsidR="00157E80" w:rsidRDefault="00157E80" w:rsidP="00F43396">
      <w:pPr>
        <w:spacing w:line="240" w:lineRule="auto"/>
      </w:pPr>
      <w:r>
        <w:separator/>
      </w:r>
    </w:p>
    <w:p w14:paraId="15E0CC5F" w14:textId="77777777" w:rsidR="00157E80" w:rsidRDefault="00157E80"/>
    <w:p w14:paraId="6C0D1234" w14:textId="77777777" w:rsidR="00157E80" w:rsidRDefault="00157E80"/>
  </w:footnote>
  <w:footnote w:type="continuationSeparator" w:id="0">
    <w:p w14:paraId="71841484" w14:textId="77777777" w:rsidR="00157E80" w:rsidRDefault="00157E80" w:rsidP="00F43396">
      <w:pPr>
        <w:spacing w:line="240" w:lineRule="auto"/>
      </w:pPr>
      <w:r>
        <w:continuationSeparator/>
      </w:r>
    </w:p>
    <w:p w14:paraId="7314003D" w14:textId="77777777" w:rsidR="00157E80" w:rsidRDefault="00157E80"/>
    <w:p w14:paraId="615A20C4" w14:textId="77777777" w:rsidR="00157E80" w:rsidRDefault="00157E80"/>
  </w:footnote>
  <w:footnote w:type="continuationNotice" w:id="1">
    <w:p w14:paraId="17A5C804" w14:textId="77777777" w:rsidR="00157E80" w:rsidRDefault="00157E80">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DC914" w14:textId="1C7D4C1B" w:rsidR="00BD3EE2" w:rsidRDefault="00FA1FD9" w:rsidP="00D17DB3">
    <w:pPr>
      <w:pStyle w:val="Koptekst"/>
      <w:jc w:val="right"/>
    </w:pPr>
    <w:r>
      <w:rPr>
        <w:noProof/>
      </w:rPr>
      <w:drawing>
        <wp:anchor distT="0" distB="0" distL="114300" distR="114300" simplePos="0" relativeHeight="251658242" behindDoc="0" locked="0" layoutInCell="1" allowOverlap="1" wp14:anchorId="0DDD6567" wp14:editId="0F865B5C">
          <wp:simplePos x="0" y="0"/>
          <wp:positionH relativeFrom="margin">
            <wp:posOffset>4632270</wp:posOffset>
          </wp:positionH>
          <wp:positionV relativeFrom="paragraph">
            <wp:posOffset>-103699</wp:posOffset>
          </wp:positionV>
          <wp:extent cx="1037590" cy="419735"/>
          <wp:effectExtent l="0" t="0" r="0" b="0"/>
          <wp:wrapTopAndBottom/>
          <wp:docPr id="2039135035" name="Picture 2039135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135035" name="Graphic 2039135035"/>
                  <pic:cNvPicPr/>
                </pic:nvPicPr>
                <pic:blipFill>
                  <a:blip r:embed="rId1" cstate="print">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37590" cy="41973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F6E9" w14:textId="77777777" w:rsidR="00BD3EE2" w:rsidRDefault="008C766A" w:rsidP="00ED5CD2">
    <w:pPr>
      <w:pStyle w:val="Koptekst"/>
      <w:jc w:val="right"/>
    </w:pPr>
    <w:r>
      <w:rPr>
        <w:noProof/>
      </w:rPr>
      <w:drawing>
        <wp:inline distT="0" distB="0" distL="0" distR="0" wp14:anchorId="37EAB44D" wp14:editId="4213C843">
          <wp:extent cx="1271960" cy="527658"/>
          <wp:effectExtent l="0" t="0" r="4445" b="6350"/>
          <wp:docPr id="284424594" name="Graphic 284424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fullcolour.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48915" cy="5595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430684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119624940" o:spid="_x0000_i1025" type="#_x0000_t75" style="width:29.25pt;height:29.25pt;visibility:visible;mso-wrap-style:square">
            <v:imagedata r:id="rId1" o:title=""/>
          </v:shape>
        </w:pict>
      </mc:Choice>
      <mc:Fallback>
        <w:drawing>
          <wp:inline distT="0" distB="0" distL="0" distR="0" wp14:anchorId="3E828A46" wp14:editId="30FF6E55">
            <wp:extent cx="371475" cy="371475"/>
            <wp:effectExtent l="0" t="0" r="0" b="0"/>
            <wp:docPr id="2119624940" name="Afbeelding 2119624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371475"/>
                    </a:xfrm>
                    <a:prstGeom prst="rect">
                      <a:avLst/>
                    </a:prstGeom>
                    <a:noFill/>
                    <a:ln>
                      <a:noFill/>
                    </a:ln>
                  </pic:spPr>
                </pic:pic>
              </a:graphicData>
            </a:graphic>
          </wp:inline>
        </w:drawing>
      </mc:Fallback>
    </mc:AlternateContent>
  </w:numPicBullet>
  <w:abstractNum w:abstractNumId="0" w15:restartNumberingAfterBreak="0">
    <w:nsid w:val="080611FC"/>
    <w:multiLevelType w:val="hybridMultilevel"/>
    <w:tmpl w:val="AE8CDF7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F0B4007"/>
    <w:multiLevelType w:val="hybridMultilevel"/>
    <w:tmpl w:val="67EA1D4A"/>
    <w:lvl w:ilvl="0" w:tplc="FFFFFFFF">
      <w:start w:val="1"/>
      <w:numFmt w:val="decimal"/>
      <w:lvlText w:val="%1."/>
      <w:lvlJc w:val="left"/>
      <w:pPr>
        <w:ind w:left="791" w:hanging="360"/>
      </w:pPr>
      <w:rPr>
        <w:rFonts w:hint="default"/>
      </w:rPr>
    </w:lvl>
    <w:lvl w:ilvl="1" w:tplc="FFFFFFFF" w:tentative="1">
      <w:start w:val="1"/>
      <w:numFmt w:val="lowerLetter"/>
      <w:lvlText w:val="%2."/>
      <w:lvlJc w:val="left"/>
      <w:pPr>
        <w:ind w:left="1511" w:hanging="360"/>
      </w:pPr>
    </w:lvl>
    <w:lvl w:ilvl="2" w:tplc="FFFFFFFF" w:tentative="1">
      <w:start w:val="1"/>
      <w:numFmt w:val="lowerRoman"/>
      <w:lvlText w:val="%3."/>
      <w:lvlJc w:val="right"/>
      <w:pPr>
        <w:ind w:left="2231" w:hanging="180"/>
      </w:pPr>
    </w:lvl>
    <w:lvl w:ilvl="3" w:tplc="FFFFFFFF" w:tentative="1">
      <w:start w:val="1"/>
      <w:numFmt w:val="decimal"/>
      <w:lvlText w:val="%4."/>
      <w:lvlJc w:val="left"/>
      <w:pPr>
        <w:ind w:left="2951" w:hanging="360"/>
      </w:pPr>
    </w:lvl>
    <w:lvl w:ilvl="4" w:tplc="FFFFFFFF" w:tentative="1">
      <w:start w:val="1"/>
      <w:numFmt w:val="lowerLetter"/>
      <w:lvlText w:val="%5."/>
      <w:lvlJc w:val="left"/>
      <w:pPr>
        <w:ind w:left="3671" w:hanging="360"/>
      </w:pPr>
    </w:lvl>
    <w:lvl w:ilvl="5" w:tplc="FFFFFFFF" w:tentative="1">
      <w:start w:val="1"/>
      <w:numFmt w:val="lowerRoman"/>
      <w:lvlText w:val="%6."/>
      <w:lvlJc w:val="right"/>
      <w:pPr>
        <w:ind w:left="4391" w:hanging="180"/>
      </w:pPr>
    </w:lvl>
    <w:lvl w:ilvl="6" w:tplc="FFFFFFFF" w:tentative="1">
      <w:start w:val="1"/>
      <w:numFmt w:val="decimal"/>
      <w:lvlText w:val="%7."/>
      <w:lvlJc w:val="left"/>
      <w:pPr>
        <w:ind w:left="5111" w:hanging="360"/>
      </w:pPr>
    </w:lvl>
    <w:lvl w:ilvl="7" w:tplc="FFFFFFFF" w:tentative="1">
      <w:start w:val="1"/>
      <w:numFmt w:val="lowerLetter"/>
      <w:lvlText w:val="%8."/>
      <w:lvlJc w:val="left"/>
      <w:pPr>
        <w:ind w:left="5831" w:hanging="360"/>
      </w:pPr>
    </w:lvl>
    <w:lvl w:ilvl="8" w:tplc="FFFFFFFF" w:tentative="1">
      <w:start w:val="1"/>
      <w:numFmt w:val="lowerRoman"/>
      <w:lvlText w:val="%9."/>
      <w:lvlJc w:val="right"/>
      <w:pPr>
        <w:ind w:left="6551" w:hanging="180"/>
      </w:pPr>
    </w:lvl>
  </w:abstractNum>
  <w:abstractNum w:abstractNumId="2" w15:restartNumberingAfterBreak="0">
    <w:nsid w:val="0F7404E7"/>
    <w:multiLevelType w:val="multilevel"/>
    <w:tmpl w:val="2A66033E"/>
    <w:lvl w:ilvl="0">
      <w:start w:val="1"/>
      <w:numFmt w:val="decimal"/>
      <w:lvlText w:val="Artikel %1."/>
      <w:lvlJc w:val="left"/>
      <w:pPr>
        <w:ind w:left="360" w:hanging="360"/>
      </w:pPr>
      <w:rPr>
        <w:rFonts w:hint="default"/>
      </w:rPr>
    </w:lvl>
    <w:lvl w:ilvl="1">
      <w:start w:val="1"/>
      <w:numFmt w:val="decimal"/>
      <w:lvlText w:val="%1.%2"/>
      <w:lvlJc w:val="left"/>
      <w:pPr>
        <w:ind w:left="432" w:hanging="432"/>
      </w:pPr>
      <w:rPr>
        <w:rFonts w:hint="default"/>
      </w:rPr>
    </w:lvl>
    <w:lvl w:ilvl="2">
      <w:start w:val="1"/>
      <w:numFmt w:val="bullet"/>
      <w:lvlText w:val=""/>
      <w:lvlJc w:val="left"/>
      <w:pPr>
        <w:ind w:left="785"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E6723"/>
    <w:multiLevelType w:val="hybridMultilevel"/>
    <w:tmpl w:val="67EA1D4A"/>
    <w:lvl w:ilvl="0" w:tplc="55F61F76">
      <w:start w:val="1"/>
      <w:numFmt w:val="decimal"/>
      <w:lvlText w:val="%1."/>
      <w:lvlJc w:val="left"/>
      <w:pPr>
        <w:ind w:left="791" w:hanging="360"/>
      </w:pPr>
      <w:rPr>
        <w:rFonts w:hint="default"/>
      </w:rPr>
    </w:lvl>
    <w:lvl w:ilvl="1" w:tplc="04130019" w:tentative="1">
      <w:start w:val="1"/>
      <w:numFmt w:val="lowerLetter"/>
      <w:lvlText w:val="%2."/>
      <w:lvlJc w:val="left"/>
      <w:pPr>
        <w:ind w:left="1511" w:hanging="360"/>
      </w:pPr>
    </w:lvl>
    <w:lvl w:ilvl="2" w:tplc="0413001B" w:tentative="1">
      <w:start w:val="1"/>
      <w:numFmt w:val="lowerRoman"/>
      <w:lvlText w:val="%3."/>
      <w:lvlJc w:val="right"/>
      <w:pPr>
        <w:ind w:left="2231" w:hanging="180"/>
      </w:pPr>
    </w:lvl>
    <w:lvl w:ilvl="3" w:tplc="0413000F" w:tentative="1">
      <w:start w:val="1"/>
      <w:numFmt w:val="decimal"/>
      <w:lvlText w:val="%4."/>
      <w:lvlJc w:val="left"/>
      <w:pPr>
        <w:ind w:left="2951" w:hanging="360"/>
      </w:pPr>
    </w:lvl>
    <w:lvl w:ilvl="4" w:tplc="04130019" w:tentative="1">
      <w:start w:val="1"/>
      <w:numFmt w:val="lowerLetter"/>
      <w:lvlText w:val="%5."/>
      <w:lvlJc w:val="left"/>
      <w:pPr>
        <w:ind w:left="3671" w:hanging="360"/>
      </w:pPr>
    </w:lvl>
    <w:lvl w:ilvl="5" w:tplc="0413001B" w:tentative="1">
      <w:start w:val="1"/>
      <w:numFmt w:val="lowerRoman"/>
      <w:lvlText w:val="%6."/>
      <w:lvlJc w:val="right"/>
      <w:pPr>
        <w:ind w:left="4391" w:hanging="180"/>
      </w:pPr>
    </w:lvl>
    <w:lvl w:ilvl="6" w:tplc="0413000F" w:tentative="1">
      <w:start w:val="1"/>
      <w:numFmt w:val="decimal"/>
      <w:lvlText w:val="%7."/>
      <w:lvlJc w:val="left"/>
      <w:pPr>
        <w:ind w:left="5111" w:hanging="360"/>
      </w:pPr>
    </w:lvl>
    <w:lvl w:ilvl="7" w:tplc="04130019" w:tentative="1">
      <w:start w:val="1"/>
      <w:numFmt w:val="lowerLetter"/>
      <w:lvlText w:val="%8."/>
      <w:lvlJc w:val="left"/>
      <w:pPr>
        <w:ind w:left="5831" w:hanging="360"/>
      </w:pPr>
    </w:lvl>
    <w:lvl w:ilvl="8" w:tplc="0413001B" w:tentative="1">
      <w:start w:val="1"/>
      <w:numFmt w:val="lowerRoman"/>
      <w:lvlText w:val="%9."/>
      <w:lvlJc w:val="right"/>
      <w:pPr>
        <w:ind w:left="6551" w:hanging="180"/>
      </w:pPr>
    </w:lvl>
  </w:abstractNum>
  <w:abstractNum w:abstractNumId="4" w15:restartNumberingAfterBreak="0">
    <w:nsid w:val="205D39D2"/>
    <w:multiLevelType w:val="multilevel"/>
    <w:tmpl w:val="9F20126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6E13E38"/>
    <w:multiLevelType w:val="multilevel"/>
    <w:tmpl w:val="F378D164"/>
    <w:lvl w:ilvl="0">
      <w:start w:val="1"/>
      <w:numFmt w:val="decimal"/>
      <w:pStyle w:val="Kop1"/>
      <w:lvlText w:val="%1"/>
      <w:lvlJc w:val="right"/>
      <w:pPr>
        <w:ind w:left="0" w:hanging="284"/>
      </w:pPr>
      <w:rPr>
        <w:rFonts w:hint="default"/>
      </w:rPr>
    </w:lvl>
    <w:lvl w:ilvl="1">
      <w:start w:val="1"/>
      <w:numFmt w:val="decimal"/>
      <w:pStyle w:val="Kop2"/>
      <w:lvlText w:val="%1.%2"/>
      <w:lvlJc w:val="right"/>
      <w:pPr>
        <w:ind w:left="0" w:hanging="284"/>
      </w:pPr>
      <w:rPr>
        <w:rFonts w:hint="default"/>
      </w:rPr>
    </w:lvl>
    <w:lvl w:ilvl="2">
      <w:start w:val="1"/>
      <w:numFmt w:val="decimal"/>
      <w:pStyle w:val="Kop3"/>
      <w:lvlText w:val="%1.%2.%3"/>
      <w:lvlJc w:val="right"/>
      <w:pPr>
        <w:ind w:left="0" w:hanging="284"/>
      </w:pPr>
      <w:rPr>
        <w:rFonts w:hint="default"/>
      </w:rPr>
    </w:lvl>
    <w:lvl w:ilvl="3">
      <w:start w:val="1"/>
      <w:numFmt w:val="decimal"/>
      <w:pStyle w:val="Kop4"/>
      <w:lvlText w:val="%1.%2.%3.%4"/>
      <w:lvlJc w:val="right"/>
      <w:pPr>
        <w:ind w:left="0" w:hanging="284"/>
      </w:pPr>
      <w:rPr>
        <w:rFonts w:hint="default"/>
      </w:rPr>
    </w:lvl>
    <w:lvl w:ilvl="4">
      <w:start w:val="1"/>
      <w:numFmt w:val="decimal"/>
      <w:pStyle w:val="Kop5"/>
      <w:lvlText w:val="%1.%2.%3.%4.%5"/>
      <w:lvlJc w:val="right"/>
      <w:pPr>
        <w:ind w:left="0" w:hanging="284"/>
      </w:pPr>
      <w:rPr>
        <w:rFonts w:hint="default"/>
      </w:rPr>
    </w:lvl>
    <w:lvl w:ilvl="5">
      <w:start w:val="1"/>
      <w:numFmt w:val="decimal"/>
      <w:pStyle w:val="Kop6"/>
      <w:lvlText w:val="%1.%2.%3.%4.%5.%6"/>
      <w:lvlJc w:val="right"/>
      <w:pPr>
        <w:ind w:left="0" w:hanging="284"/>
      </w:pPr>
      <w:rPr>
        <w:rFonts w:hint="default"/>
      </w:rPr>
    </w:lvl>
    <w:lvl w:ilvl="6">
      <w:start w:val="1"/>
      <w:numFmt w:val="decimal"/>
      <w:pStyle w:val="Kop7"/>
      <w:lvlText w:val="%1.%2.%3.%4.%5.%6.%7"/>
      <w:lvlJc w:val="right"/>
      <w:pPr>
        <w:ind w:left="0" w:hanging="284"/>
      </w:pPr>
      <w:rPr>
        <w:rFonts w:hint="default"/>
      </w:rPr>
    </w:lvl>
    <w:lvl w:ilvl="7">
      <w:start w:val="1"/>
      <w:numFmt w:val="decimal"/>
      <w:pStyle w:val="Kop8"/>
      <w:lvlText w:val="%1.%2.%3.%4.%5.%6.%7.%8"/>
      <w:lvlJc w:val="right"/>
      <w:pPr>
        <w:ind w:left="0" w:hanging="284"/>
      </w:pPr>
      <w:rPr>
        <w:rFonts w:hint="default"/>
      </w:rPr>
    </w:lvl>
    <w:lvl w:ilvl="8">
      <w:start w:val="1"/>
      <w:numFmt w:val="decimal"/>
      <w:pStyle w:val="Kop9"/>
      <w:lvlText w:val="%1.%2.%3.%4.%5.%6.%7.%8.%9"/>
      <w:lvlJc w:val="right"/>
      <w:pPr>
        <w:ind w:left="0" w:hanging="284"/>
      </w:pPr>
      <w:rPr>
        <w:rFonts w:hint="default"/>
      </w:rPr>
    </w:lvl>
  </w:abstractNum>
  <w:abstractNum w:abstractNumId="6"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7" w15:restartNumberingAfterBreak="0">
    <w:nsid w:val="2E32672B"/>
    <w:multiLevelType w:val="multilevel"/>
    <w:tmpl w:val="4F421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280D43"/>
    <w:multiLevelType w:val="hybridMultilevel"/>
    <w:tmpl w:val="D7A21A8A"/>
    <w:lvl w:ilvl="0" w:tplc="70D63B2C">
      <w:start w:val="1"/>
      <w:numFmt w:val="decimal"/>
      <w:pStyle w:val="Eisen"/>
      <w:lvlText w:val="Eis %1"/>
      <w:lvlJc w:val="right"/>
      <w:pPr>
        <w:ind w:left="360" w:hanging="360"/>
      </w:pPr>
      <w:rPr>
        <w:rFonts w:asciiTheme="minorHAnsi" w:hAnsiTheme="minorHAnsi" w:cs="Times New Roman" w:hint="default"/>
        <w:b w:val="0"/>
        <w:bCs w:val="0"/>
        <w:i w:val="0"/>
        <w:iCs w:val="0"/>
        <w:caps w:val="0"/>
        <w:smallCaps w:val="0"/>
        <w:strike w:val="0"/>
        <w:dstrike w:val="0"/>
        <w:vanish w:val="0"/>
        <w:color w:val="000000"/>
        <w:spacing w:val="0"/>
        <w:kern w:val="0"/>
        <w:position w:val="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EC75EDA"/>
    <w:multiLevelType w:val="multilevel"/>
    <w:tmpl w:val="2A66033E"/>
    <w:lvl w:ilvl="0">
      <w:start w:val="1"/>
      <w:numFmt w:val="decimal"/>
      <w:lvlText w:val="Artikel %1."/>
      <w:lvlJc w:val="left"/>
      <w:pPr>
        <w:ind w:left="360" w:hanging="360"/>
      </w:pPr>
      <w:rPr>
        <w:rFonts w:hint="default"/>
      </w:rPr>
    </w:lvl>
    <w:lvl w:ilvl="1">
      <w:start w:val="1"/>
      <w:numFmt w:val="decimal"/>
      <w:lvlText w:val="%1.%2"/>
      <w:lvlJc w:val="left"/>
      <w:pPr>
        <w:ind w:left="432" w:hanging="432"/>
      </w:pPr>
      <w:rPr>
        <w:rFonts w:hint="default"/>
      </w:rPr>
    </w:lvl>
    <w:lvl w:ilvl="2">
      <w:start w:val="1"/>
      <w:numFmt w:val="bullet"/>
      <w:lvlText w:val=""/>
      <w:lvlJc w:val="left"/>
      <w:pPr>
        <w:ind w:left="785"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3900BE2"/>
    <w:multiLevelType w:val="multilevel"/>
    <w:tmpl w:val="FF7CF4D2"/>
    <w:lvl w:ilvl="0">
      <w:start w:val="1"/>
      <w:numFmt w:val="decimal"/>
      <w:pStyle w:val="Artikel"/>
      <w:lvlText w:val="Artikel %1."/>
      <w:lvlJc w:val="left"/>
      <w:pPr>
        <w:ind w:left="360" w:hanging="360"/>
      </w:pPr>
      <w:rPr>
        <w:rFonts w:hint="default"/>
      </w:rPr>
    </w:lvl>
    <w:lvl w:ilvl="1">
      <w:start w:val="1"/>
      <w:numFmt w:val="decimal"/>
      <w:pStyle w:val="Lid"/>
      <w:lvlText w:val="%1.%2"/>
      <w:lvlJc w:val="left"/>
      <w:pPr>
        <w:ind w:left="432" w:hanging="432"/>
      </w:pPr>
      <w:rPr>
        <w:rFonts w:hint="default"/>
      </w:rPr>
    </w:lvl>
    <w:lvl w:ilvl="2">
      <w:start w:val="1"/>
      <w:numFmt w:val="decimal"/>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AF4041D"/>
    <w:multiLevelType w:val="hybridMultilevel"/>
    <w:tmpl w:val="DF88DE92"/>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73583652"/>
    <w:multiLevelType w:val="hybridMultilevel"/>
    <w:tmpl w:val="FD14701C"/>
    <w:lvl w:ilvl="0" w:tplc="65249C56">
      <w:start w:val="1"/>
      <w:numFmt w:val="bullet"/>
      <w:pStyle w:val="Lijstalinea"/>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52C61FB"/>
    <w:multiLevelType w:val="hybridMultilevel"/>
    <w:tmpl w:val="442CB088"/>
    <w:lvl w:ilvl="0" w:tplc="CD3E467C">
      <w:start w:val="1"/>
      <w:numFmt w:val="decimal"/>
      <w:pStyle w:val="Criterium"/>
      <w:lvlText w:val="Criterium %1"/>
      <w:lvlJc w:val="right"/>
      <w:pPr>
        <w:ind w:left="437" w:hanging="360"/>
      </w:pPr>
      <w:rPr>
        <w:rFonts w:asciiTheme="minorHAnsi" w:hAnsiTheme="minorHAnsi" w:cs="Times New Roman" w:hint="default"/>
        <w:b w:val="0"/>
        <w:bCs w:val="0"/>
        <w:i w:val="0"/>
        <w:iCs w:val="0"/>
        <w:caps w:val="0"/>
        <w:smallCaps w:val="0"/>
        <w:strike w:val="0"/>
        <w:dstrike w:val="0"/>
        <w:vanish w:val="0"/>
        <w:color w:val="000000"/>
        <w:spacing w:val="0"/>
        <w:kern w:val="0"/>
        <w:position w:val="0"/>
        <w:sz w:val="18"/>
        <w:u w:val="none"/>
        <w:effect w:val="none"/>
        <w:vertAlign w:val="baseline"/>
      </w:rPr>
    </w:lvl>
    <w:lvl w:ilvl="1" w:tplc="04130019" w:tentative="1">
      <w:start w:val="1"/>
      <w:numFmt w:val="lowerLetter"/>
      <w:lvlText w:val="%2."/>
      <w:lvlJc w:val="left"/>
      <w:pPr>
        <w:ind w:left="1157" w:hanging="360"/>
      </w:pPr>
    </w:lvl>
    <w:lvl w:ilvl="2" w:tplc="0413001B" w:tentative="1">
      <w:start w:val="1"/>
      <w:numFmt w:val="lowerRoman"/>
      <w:lvlText w:val="%3."/>
      <w:lvlJc w:val="right"/>
      <w:pPr>
        <w:ind w:left="1877" w:hanging="180"/>
      </w:pPr>
    </w:lvl>
    <w:lvl w:ilvl="3" w:tplc="0413000F" w:tentative="1">
      <w:start w:val="1"/>
      <w:numFmt w:val="decimal"/>
      <w:lvlText w:val="%4."/>
      <w:lvlJc w:val="left"/>
      <w:pPr>
        <w:ind w:left="2597" w:hanging="360"/>
      </w:pPr>
    </w:lvl>
    <w:lvl w:ilvl="4" w:tplc="04130019" w:tentative="1">
      <w:start w:val="1"/>
      <w:numFmt w:val="lowerLetter"/>
      <w:lvlText w:val="%5."/>
      <w:lvlJc w:val="left"/>
      <w:pPr>
        <w:ind w:left="3317" w:hanging="360"/>
      </w:pPr>
    </w:lvl>
    <w:lvl w:ilvl="5" w:tplc="0413001B" w:tentative="1">
      <w:start w:val="1"/>
      <w:numFmt w:val="lowerRoman"/>
      <w:lvlText w:val="%6."/>
      <w:lvlJc w:val="right"/>
      <w:pPr>
        <w:ind w:left="4037" w:hanging="180"/>
      </w:pPr>
    </w:lvl>
    <w:lvl w:ilvl="6" w:tplc="0413000F" w:tentative="1">
      <w:start w:val="1"/>
      <w:numFmt w:val="decimal"/>
      <w:lvlText w:val="%7."/>
      <w:lvlJc w:val="left"/>
      <w:pPr>
        <w:ind w:left="4757" w:hanging="360"/>
      </w:pPr>
    </w:lvl>
    <w:lvl w:ilvl="7" w:tplc="04130019" w:tentative="1">
      <w:start w:val="1"/>
      <w:numFmt w:val="lowerLetter"/>
      <w:lvlText w:val="%8."/>
      <w:lvlJc w:val="left"/>
      <w:pPr>
        <w:ind w:left="5477" w:hanging="360"/>
      </w:pPr>
    </w:lvl>
    <w:lvl w:ilvl="8" w:tplc="0413001B" w:tentative="1">
      <w:start w:val="1"/>
      <w:numFmt w:val="lowerRoman"/>
      <w:lvlText w:val="%9."/>
      <w:lvlJc w:val="right"/>
      <w:pPr>
        <w:ind w:left="6197" w:hanging="180"/>
      </w:pPr>
    </w:lvl>
  </w:abstractNum>
  <w:num w:numId="1" w16cid:durableId="980112342">
    <w:abstractNumId w:val="5"/>
  </w:num>
  <w:num w:numId="2" w16cid:durableId="801507270">
    <w:abstractNumId w:val="8"/>
  </w:num>
  <w:num w:numId="3" w16cid:durableId="105926897">
    <w:abstractNumId w:val="13"/>
  </w:num>
  <w:num w:numId="4" w16cid:durableId="1215507956">
    <w:abstractNumId w:val="6"/>
  </w:num>
  <w:num w:numId="5" w16cid:durableId="1649283369">
    <w:abstractNumId w:val="12"/>
  </w:num>
  <w:num w:numId="6" w16cid:durableId="1162044584">
    <w:abstractNumId w:val="0"/>
  </w:num>
  <w:num w:numId="7" w16cid:durableId="1859387680">
    <w:abstractNumId w:val="11"/>
  </w:num>
  <w:num w:numId="8" w16cid:durableId="1082989708">
    <w:abstractNumId w:val="10"/>
  </w:num>
  <w:num w:numId="9" w16cid:durableId="1624269811">
    <w:abstractNumId w:val="3"/>
  </w:num>
  <w:num w:numId="10" w16cid:durableId="2099793479">
    <w:abstractNumId w:val="10"/>
  </w:num>
  <w:num w:numId="11" w16cid:durableId="1754471503">
    <w:abstractNumId w:val="4"/>
  </w:num>
  <w:num w:numId="12" w16cid:durableId="443307493">
    <w:abstractNumId w:val="7"/>
  </w:num>
  <w:num w:numId="13" w16cid:durableId="748624448">
    <w:abstractNumId w:val="12"/>
  </w:num>
  <w:num w:numId="14" w16cid:durableId="1194224792">
    <w:abstractNumId w:val="10"/>
  </w:num>
  <w:num w:numId="15" w16cid:durableId="1034769358">
    <w:abstractNumId w:val="10"/>
  </w:num>
  <w:num w:numId="16" w16cid:durableId="914439218">
    <w:abstractNumId w:val="2"/>
  </w:num>
  <w:num w:numId="17" w16cid:durableId="128865917">
    <w:abstractNumId w:val="9"/>
  </w:num>
  <w:num w:numId="18" w16cid:durableId="1624653702">
    <w:abstractNumId w:val="12"/>
  </w:num>
  <w:num w:numId="19" w16cid:durableId="596641560">
    <w:abstractNumId w:val="12"/>
  </w:num>
  <w:num w:numId="20" w16cid:durableId="2015064939">
    <w:abstractNumId w:val="10"/>
  </w:num>
  <w:num w:numId="21" w16cid:durableId="478961598">
    <w:abstractNumId w:val="10"/>
    <w:lvlOverride w:ilvl="0">
      <w:startOverride w:val="9"/>
    </w:lvlOverride>
    <w:lvlOverride w:ilvl="1">
      <w:startOverride w:val="3"/>
    </w:lvlOverride>
  </w:num>
  <w:num w:numId="22" w16cid:durableId="33037158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6C1"/>
    <w:rsid w:val="000026F8"/>
    <w:rsid w:val="000055DD"/>
    <w:rsid w:val="00017846"/>
    <w:rsid w:val="00024000"/>
    <w:rsid w:val="0002552F"/>
    <w:rsid w:val="000309D6"/>
    <w:rsid w:val="00030FBC"/>
    <w:rsid w:val="000317FA"/>
    <w:rsid w:val="00031EB6"/>
    <w:rsid w:val="00033CE9"/>
    <w:rsid w:val="000364B0"/>
    <w:rsid w:val="00041F34"/>
    <w:rsid w:val="0004329A"/>
    <w:rsid w:val="00043642"/>
    <w:rsid w:val="00045102"/>
    <w:rsid w:val="00050D97"/>
    <w:rsid w:val="00053861"/>
    <w:rsid w:val="000563C8"/>
    <w:rsid w:val="000625FE"/>
    <w:rsid w:val="0006298E"/>
    <w:rsid w:val="00064EB0"/>
    <w:rsid w:val="00071972"/>
    <w:rsid w:val="000729E1"/>
    <w:rsid w:val="00072EFA"/>
    <w:rsid w:val="00092629"/>
    <w:rsid w:val="00096AD3"/>
    <w:rsid w:val="00096F4F"/>
    <w:rsid w:val="000973B9"/>
    <w:rsid w:val="000B404F"/>
    <w:rsid w:val="000B451E"/>
    <w:rsid w:val="000C1DD6"/>
    <w:rsid w:val="000C23BF"/>
    <w:rsid w:val="000C2D3A"/>
    <w:rsid w:val="000C74E9"/>
    <w:rsid w:val="000C76E9"/>
    <w:rsid w:val="000D3974"/>
    <w:rsid w:val="000D5240"/>
    <w:rsid w:val="000D7442"/>
    <w:rsid w:val="000E4C94"/>
    <w:rsid w:val="000E6488"/>
    <w:rsid w:val="000E6D85"/>
    <w:rsid w:val="000E740D"/>
    <w:rsid w:val="000F1552"/>
    <w:rsid w:val="000F2EF1"/>
    <w:rsid w:val="0010150A"/>
    <w:rsid w:val="00102B6E"/>
    <w:rsid w:val="00103FCC"/>
    <w:rsid w:val="001077B9"/>
    <w:rsid w:val="00111A95"/>
    <w:rsid w:val="00111C62"/>
    <w:rsid w:val="001133FA"/>
    <w:rsid w:val="0011790E"/>
    <w:rsid w:val="00117B22"/>
    <w:rsid w:val="00117F97"/>
    <w:rsid w:val="00120374"/>
    <w:rsid w:val="0012258B"/>
    <w:rsid w:val="00130D95"/>
    <w:rsid w:val="00137B67"/>
    <w:rsid w:val="001462BC"/>
    <w:rsid w:val="00153949"/>
    <w:rsid w:val="0015627E"/>
    <w:rsid w:val="00156CBB"/>
    <w:rsid w:val="00156EE6"/>
    <w:rsid w:val="00157E80"/>
    <w:rsid w:val="00161321"/>
    <w:rsid w:val="001636C0"/>
    <w:rsid w:val="00164DDA"/>
    <w:rsid w:val="00165497"/>
    <w:rsid w:val="001657A3"/>
    <w:rsid w:val="00170010"/>
    <w:rsid w:val="0017120F"/>
    <w:rsid w:val="00173F6E"/>
    <w:rsid w:val="00176206"/>
    <w:rsid w:val="00182A61"/>
    <w:rsid w:val="001839B2"/>
    <w:rsid w:val="00183AEC"/>
    <w:rsid w:val="00184A44"/>
    <w:rsid w:val="00186045"/>
    <w:rsid w:val="001860DC"/>
    <w:rsid w:val="00192022"/>
    <w:rsid w:val="00192C9E"/>
    <w:rsid w:val="00195064"/>
    <w:rsid w:val="001A070C"/>
    <w:rsid w:val="001A65F5"/>
    <w:rsid w:val="001A6ACA"/>
    <w:rsid w:val="001A71DB"/>
    <w:rsid w:val="001B18C3"/>
    <w:rsid w:val="001B25BA"/>
    <w:rsid w:val="001B3F53"/>
    <w:rsid w:val="001B4886"/>
    <w:rsid w:val="001B4D0C"/>
    <w:rsid w:val="001C1D3D"/>
    <w:rsid w:val="001C2AA0"/>
    <w:rsid w:val="001C4C19"/>
    <w:rsid w:val="001D30CC"/>
    <w:rsid w:val="001D622B"/>
    <w:rsid w:val="001D76EE"/>
    <w:rsid w:val="001E28E8"/>
    <w:rsid w:val="001F231E"/>
    <w:rsid w:val="002012A8"/>
    <w:rsid w:val="002042F8"/>
    <w:rsid w:val="002108AF"/>
    <w:rsid w:val="002143EF"/>
    <w:rsid w:val="00220F5C"/>
    <w:rsid w:val="0022209F"/>
    <w:rsid w:val="0022537F"/>
    <w:rsid w:val="0022795D"/>
    <w:rsid w:val="00235814"/>
    <w:rsid w:val="002373FF"/>
    <w:rsid w:val="002463ED"/>
    <w:rsid w:val="00251FFB"/>
    <w:rsid w:val="00252BD4"/>
    <w:rsid w:val="00252C42"/>
    <w:rsid w:val="00257281"/>
    <w:rsid w:val="002633D0"/>
    <w:rsid w:val="0027020E"/>
    <w:rsid w:val="00270AFC"/>
    <w:rsid w:val="00272F4A"/>
    <w:rsid w:val="0027399C"/>
    <w:rsid w:val="00280890"/>
    <w:rsid w:val="00281076"/>
    <w:rsid w:val="00285412"/>
    <w:rsid w:val="002856E6"/>
    <w:rsid w:val="00287B39"/>
    <w:rsid w:val="002948A2"/>
    <w:rsid w:val="00296226"/>
    <w:rsid w:val="00296B19"/>
    <w:rsid w:val="002A06F2"/>
    <w:rsid w:val="002A0F3B"/>
    <w:rsid w:val="002A4EFD"/>
    <w:rsid w:val="002B7459"/>
    <w:rsid w:val="002C189C"/>
    <w:rsid w:val="002C3234"/>
    <w:rsid w:val="002C3581"/>
    <w:rsid w:val="002C4325"/>
    <w:rsid w:val="002C6917"/>
    <w:rsid w:val="002D298D"/>
    <w:rsid w:val="002D30EF"/>
    <w:rsid w:val="002D6EE7"/>
    <w:rsid w:val="002E23CF"/>
    <w:rsid w:val="002E349A"/>
    <w:rsid w:val="002E412A"/>
    <w:rsid w:val="002E565B"/>
    <w:rsid w:val="002E6D58"/>
    <w:rsid w:val="002E715E"/>
    <w:rsid w:val="002F103A"/>
    <w:rsid w:val="002F3999"/>
    <w:rsid w:val="003052CF"/>
    <w:rsid w:val="00317F15"/>
    <w:rsid w:val="003270B6"/>
    <w:rsid w:val="0033034E"/>
    <w:rsid w:val="00333BFD"/>
    <w:rsid w:val="00334222"/>
    <w:rsid w:val="003344F4"/>
    <w:rsid w:val="00334FC6"/>
    <w:rsid w:val="003359D4"/>
    <w:rsid w:val="003410D1"/>
    <w:rsid w:val="00344B43"/>
    <w:rsid w:val="00351413"/>
    <w:rsid w:val="00356970"/>
    <w:rsid w:val="00356A64"/>
    <w:rsid w:val="00361DDA"/>
    <w:rsid w:val="003622C1"/>
    <w:rsid w:val="00362C94"/>
    <w:rsid w:val="00363424"/>
    <w:rsid w:val="00365A67"/>
    <w:rsid w:val="003662BA"/>
    <w:rsid w:val="00371DCB"/>
    <w:rsid w:val="00375E1E"/>
    <w:rsid w:val="003765A8"/>
    <w:rsid w:val="00377A54"/>
    <w:rsid w:val="00382D23"/>
    <w:rsid w:val="003870DB"/>
    <w:rsid w:val="00392697"/>
    <w:rsid w:val="003936EB"/>
    <w:rsid w:val="00394603"/>
    <w:rsid w:val="00397BC6"/>
    <w:rsid w:val="003A4425"/>
    <w:rsid w:val="003A5CF4"/>
    <w:rsid w:val="003B0DC5"/>
    <w:rsid w:val="003B5658"/>
    <w:rsid w:val="003B7B67"/>
    <w:rsid w:val="003D2E3F"/>
    <w:rsid w:val="003D3EB1"/>
    <w:rsid w:val="003D42A8"/>
    <w:rsid w:val="003D7516"/>
    <w:rsid w:val="003F13C1"/>
    <w:rsid w:val="003F4FF1"/>
    <w:rsid w:val="003F54A4"/>
    <w:rsid w:val="00400F5C"/>
    <w:rsid w:val="00402208"/>
    <w:rsid w:val="004027FC"/>
    <w:rsid w:val="0040308E"/>
    <w:rsid w:val="00406160"/>
    <w:rsid w:val="00413E13"/>
    <w:rsid w:val="00420ADD"/>
    <w:rsid w:val="00424149"/>
    <w:rsid w:val="00426033"/>
    <w:rsid w:val="00430E45"/>
    <w:rsid w:val="004334A1"/>
    <w:rsid w:val="004337E6"/>
    <w:rsid w:val="0043543F"/>
    <w:rsid w:val="00437B29"/>
    <w:rsid w:val="0044182E"/>
    <w:rsid w:val="00442B92"/>
    <w:rsid w:val="0044314F"/>
    <w:rsid w:val="004442B6"/>
    <w:rsid w:val="004445B8"/>
    <w:rsid w:val="00447801"/>
    <w:rsid w:val="004558EC"/>
    <w:rsid w:val="00455904"/>
    <w:rsid w:val="00465B21"/>
    <w:rsid w:val="0047011D"/>
    <w:rsid w:val="00470EDB"/>
    <w:rsid w:val="0047240B"/>
    <w:rsid w:val="00473B9B"/>
    <w:rsid w:val="00474AE7"/>
    <w:rsid w:val="004767C9"/>
    <w:rsid w:val="00482163"/>
    <w:rsid w:val="004835DE"/>
    <w:rsid w:val="004954F7"/>
    <w:rsid w:val="00496928"/>
    <w:rsid w:val="00497441"/>
    <w:rsid w:val="004A28FF"/>
    <w:rsid w:val="004A3B3D"/>
    <w:rsid w:val="004B0C9A"/>
    <w:rsid w:val="004B14C6"/>
    <w:rsid w:val="004B1D75"/>
    <w:rsid w:val="004B30D4"/>
    <w:rsid w:val="004B3B9F"/>
    <w:rsid w:val="004B451F"/>
    <w:rsid w:val="004B6F34"/>
    <w:rsid w:val="004C062C"/>
    <w:rsid w:val="004C3293"/>
    <w:rsid w:val="004C437D"/>
    <w:rsid w:val="004C519E"/>
    <w:rsid w:val="004C546C"/>
    <w:rsid w:val="004C546F"/>
    <w:rsid w:val="004C69FC"/>
    <w:rsid w:val="004D5925"/>
    <w:rsid w:val="004D62C4"/>
    <w:rsid w:val="004E3E2D"/>
    <w:rsid w:val="004E5337"/>
    <w:rsid w:val="004F417C"/>
    <w:rsid w:val="004F5097"/>
    <w:rsid w:val="004F5999"/>
    <w:rsid w:val="004F7C3F"/>
    <w:rsid w:val="00507EF8"/>
    <w:rsid w:val="0051152E"/>
    <w:rsid w:val="005117BB"/>
    <w:rsid w:val="005139CC"/>
    <w:rsid w:val="00515CA9"/>
    <w:rsid w:val="00520393"/>
    <w:rsid w:val="00520456"/>
    <w:rsid w:val="0052124C"/>
    <w:rsid w:val="00523F92"/>
    <w:rsid w:val="00532094"/>
    <w:rsid w:val="005332A3"/>
    <w:rsid w:val="0053715C"/>
    <w:rsid w:val="005375A3"/>
    <w:rsid w:val="00537695"/>
    <w:rsid w:val="00537CA7"/>
    <w:rsid w:val="00541141"/>
    <w:rsid w:val="005424D9"/>
    <w:rsid w:val="00542679"/>
    <w:rsid w:val="005439C7"/>
    <w:rsid w:val="005458FC"/>
    <w:rsid w:val="00546A7F"/>
    <w:rsid w:val="00547922"/>
    <w:rsid w:val="00550615"/>
    <w:rsid w:val="00551DF0"/>
    <w:rsid w:val="00552E2E"/>
    <w:rsid w:val="00554B2A"/>
    <w:rsid w:val="005607E7"/>
    <w:rsid w:val="005617B2"/>
    <w:rsid w:val="00561B02"/>
    <w:rsid w:val="00562AD7"/>
    <w:rsid w:val="0056402C"/>
    <w:rsid w:val="00564EEE"/>
    <w:rsid w:val="00570825"/>
    <w:rsid w:val="00580566"/>
    <w:rsid w:val="00581664"/>
    <w:rsid w:val="00582707"/>
    <w:rsid w:val="00582BB2"/>
    <w:rsid w:val="00584AB1"/>
    <w:rsid w:val="00593FC5"/>
    <w:rsid w:val="005A0263"/>
    <w:rsid w:val="005A6C4C"/>
    <w:rsid w:val="005B0BC1"/>
    <w:rsid w:val="005B0CA3"/>
    <w:rsid w:val="005C450F"/>
    <w:rsid w:val="005C5A1F"/>
    <w:rsid w:val="005D1975"/>
    <w:rsid w:val="005D4998"/>
    <w:rsid w:val="005E3E1D"/>
    <w:rsid w:val="005E45F3"/>
    <w:rsid w:val="005F3F59"/>
    <w:rsid w:val="006002D0"/>
    <w:rsid w:val="00601FDD"/>
    <w:rsid w:val="006059D1"/>
    <w:rsid w:val="00611663"/>
    <w:rsid w:val="00612FAA"/>
    <w:rsid w:val="00614ABC"/>
    <w:rsid w:val="00622A65"/>
    <w:rsid w:val="00623CC3"/>
    <w:rsid w:val="006318DC"/>
    <w:rsid w:val="00634FE3"/>
    <w:rsid w:val="00635511"/>
    <w:rsid w:val="00644013"/>
    <w:rsid w:val="00644F35"/>
    <w:rsid w:val="00646B00"/>
    <w:rsid w:val="00652483"/>
    <w:rsid w:val="00653AA4"/>
    <w:rsid w:val="006547FB"/>
    <w:rsid w:val="00657356"/>
    <w:rsid w:val="00657F32"/>
    <w:rsid w:val="006616CE"/>
    <w:rsid w:val="006634E0"/>
    <w:rsid w:val="00663C35"/>
    <w:rsid w:val="0066463C"/>
    <w:rsid w:val="0066598B"/>
    <w:rsid w:val="00667FD0"/>
    <w:rsid w:val="00670AE8"/>
    <w:rsid w:val="00672E2F"/>
    <w:rsid w:val="00674C9E"/>
    <w:rsid w:val="0067659B"/>
    <w:rsid w:val="00685211"/>
    <w:rsid w:val="00685B27"/>
    <w:rsid w:val="00691B1D"/>
    <w:rsid w:val="00692CF3"/>
    <w:rsid w:val="00692F14"/>
    <w:rsid w:val="006968C5"/>
    <w:rsid w:val="006A49D5"/>
    <w:rsid w:val="006A76FD"/>
    <w:rsid w:val="006A7889"/>
    <w:rsid w:val="006A7BEF"/>
    <w:rsid w:val="006B15DB"/>
    <w:rsid w:val="006B2B6D"/>
    <w:rsid w:val="006B789F"/>
    <w:rsid w:val="006C0E8A"/>
    <w:rsid w:val="006D08CB"/>
    <w:rsid w:val="006D1CC0"/>
    <w:rsid w:val="006D370A"/>
    <w:rsid w:val="006D41E2"/>
    <w:rsid w:val="006D4647"/>
    <w:rsid w:val="006D5B28"/>
    <w:rsid w:val="006E057D"/>
    <w:rsid w:val="006E06ED"/>
    <w:rsid w:val="006E3041"/>
    <w:rsid w:val="006E5F0C"/>
    <w:rsid w:val="006E79C5"/>
    <w:rsid w:val="006F277B"/>
    <w:rsid w:val="006F4094"/>
    <w:rsid w:val="006F6B9E"/>
    <w:rsid w:val="007040CA"/>
    <w:rsid w:val="00712D3D"/>
    <w:rsid w:val="00713A05"/>
    <w:rsid w:val="007202F7"/>
    <w:rsid w:val="007227C5"/>
    <w:rsid w:val="00723115"/>
    <w:rsid w:val="00725CCA"/>
    <w:rsid w:val="00727EF6"/>
    <w:rsid w:val="00731FE3"/>
    <w:rsid w:val="0074100C"/>
    <w:rsid w:val="0074404A"/>
    <w:rsid w:val="007440C2"/>
    <w:rsid w:val="00745350"/>
    <w:rsid w:val="00747153"/>
    <w:rsid w:val="00754298"/>
    <w:rsid w:val="00756672"/>
    <w:rsid w:val="007570FB"/>
    <w:rsid w:val="00757847"/>
    <w:rsid w:val="00761743"/>
    <w:rsid w:val="00763FF8"/>
    <w:rsid w:val="00764159"/>
    <w:rsid w:val="007644AF"/>
    <w:rsid w:val="0076561F"/>
    <w:rsid w:val="00766856"/>
    <w:rsid w:val="007668F1"/>
    <w:rsid w:val="00773438"/>
    <w:rsid w:val="00777F75"/>
    <w:rsid w:val="00777FA6"/>
    <w:rsid w:val="0078250F"/>
    <w:rsid w:val="00784A47"/>
    <w:rsid w:val="00785004"/>
    <w:rsid w:val="00786AC7"/>
    <w:rsid w:val="00793FEC"/>
    <w:rsid w:val="007950DA"/>
    <w:rsid w:val="00797847"/>
    <w:rsid w:val="007A0FFC"/>
    <w:rsid w:val="007A35CC"/>
    <w:rsid w:val="007A39B4"/>
    <w:rsid w:val="007A5090"/>
    <w:rsid w:val="007B175F"/>
    <w:rsid w:val="007B1790"/>
    <w:rsid w:val="007B28E3"/>
    <w:rsid w:val="007B3787"/>
    <w:rsid w:val="007B72EC"/>
    <w:rsid w:val="007C0524"/>
    <w:rsid w:val="007C1995"/>
    <w:rsid w:val="007C3AF6"/>
    <w:rsid w:val="007C466E"/>
    <w:rsid w:val="007C5807"/>
    <w:rsid w:val="007D03F4"/>
    <w:rsid w:val="007D1CA5"/>
    <w:rsid w:val="007D284C"/>
    <w:rsid w:val="007E02A4"/>
    <w:rsid w:val="007E053C"/>
    <w:rsid w:val="007E609A"/>
    <w:rsid w:val="007E6BA8"/>
    <w:rsid w:val="007F0431"/>
    <w:rsid w:val="007F05DE"/>
    <w:rsid w:val="007F2ACD"/>
    <w:rsid w:val="007F3CEF"/>
    <w:rsid w:val="007F5C47"/>
    <w:rsid w:val="007F7151"/>
    <w:rsid w:val="00801DB1"/>
    <w:rsid w:val="0080356B"/>
    <w:rsid w:val="00803642"/>
    <w:rsid w:val="0080538D"/>
    <w:rsid w:val="008055E6"/>
    <w:rsid w:val="00806BD0"/>
    <w:rsid w:val="008104E1"/>
    <w:rsid w:val="00812DA3"/>
    <w:rsid w:val="0081509A"/>
    <w:rsid w:val="00816DFF"/>
    <w:rsid w:val="008201C5"/>
    <w:rsid w:val="0082216F"/>
    <w:rsid w:val="00822D66"/>
    <w:rsid w:val="00825598"/>
    <w:rsid w:val="00826427"/>
    <w:rsid w:val="00830CBC"/>
    <w:rsid w:val="008313BC"/>
    <w:rsid w:val="0083257A"/>
    <w:rsid w:val="00835A58"/>
    <w:rsid w:val="00835EA2"/>
    <w:rsid w:val="008373FB"/>
    <w:rsid w:val="00837DF6"/>
    <w:rsid w:val="0084081B"/>
    <w:rsid w:val="00847B53"/>
    <w:rsid w:val="00850AD0"/>
    <w:rsid w:val="008531F4"/>
    <w:rsid w:val="008545E6"/>
    <w:rsid w:val="00860797"/>
    <w:rsid w:val="00861FF7"/>
    <w:rsid w:val="0086276B"/>
    <w:rsid w:val="008658AF"/>
    <w:rsid w:val="00871178"/>
    <w:rsid w:val="00877558"/>
    <w:rsid w:val="00881490"/>
    <w:rsid w:val="00884098"/>
    <w:rsid w:val="008947FA"/>
    <w:rsid w:val="008952F9"/>
    <w:rsid w:val="008966C5"/>
    <w:rsid w:val="008A353C"/>
    <w:rsid w:val="008A5666"/>
    <w:rsid w:val="008B3520"/>
    <w:rsid w:val="008B3D07"/>
    <w:rsid w:val="008C3EE8"/>
    <w:rsid w:val="008C6926"/>
    <w:rsid w:val="008C7025"/>
    <w:rsid w:val="008C766A"/>
    <w:rsid w:val="008D0AF0"/>
    <w:rsid w:val="008D1093"/>
    <w:rsid w:val="008D2218"/>
    <w:rsid w:val="008D4801"/>
    <w:rsid w:val="008D791A"/>
    <w:rsid w:val="008E1D04"/>
    <w:rsid w:val="008E3D14"/>
    <w:rsid w:val="008E6E15"/>
    <w:rsid w:val="008E6FEA"/>
    <w:rsid w:val="008F1DBB"/>
    <w:rsid w:val="008F3AD9"/>
    <w:rsid w:val="008F3E86"/>
    <w:rsid w:val="008F45CF"/>
    <w:rsid w:val="008F59BB"/>
    <w:rsid w:val="008F7322"/>
    <w:rsid w:val="008F77BE"/>
    <w:rsid w:val="00903FB7"/>
    <w:rsid w:val="00905373"/>
    <w:rsid w:val="00905643"/>
    <w:rsid w:val="0091341A"/>
    <w:rsid w:val="009174D2"/>
    <w:rsid w:val="009261BF"/>
    <w:rsid w:val="00931853"/>
    <w:rsid w:val="009332C2"/>
    <w:rsid w:val="009421BA"/>
    <w:rsid w:val="009566F1"/>
    <w:rsid w:val="00961951"/>
    <w:rsid w:val="00961AD0"/>
    <w:rsid w:val="009628FE"/>
    <w:rsid w:val="00962FF4"/>
    <w:rsid w:val="009647FD"/>
    <w:rsid w:val="009669C2"/>
    <w:rsid w:val="00966A4F"/>
    <w:rsid w:val="00970394"/>
    <w:rsid w:val="00970FC8"/>
    <w:rsid w:val="00971280"/>
    <w:rsid w:val="009732A2"/>
    <w:rsid w:val="00975EFB"/>
    <w:rsid w:val="00975FC2"/>
    <w:rsid w:val="00976931"/>
    <w:rsid w:val="00976C79"/>
    <w:rsid w:val="00977E35"/>
    <w:rsid w:val="009925BC"/>
    <w:rsid w:val="009928B2"/>
    <w:rsid w:val="00997EFE"/>
    <w:rsid w:val="009A178C"/>
    <w:rsid w:val="009A18B9"/>
    <w:rsid w:val="009A45DF"/>
    <w:rsid w:val="009A5DF1"/>
    <w:rsid w:val="009B1407"/>
    <w:rsid w:val="009C1E79"/>
    <w:rsid w:val="009C1EA2"/>
    <w:rsid w:val="009C445B"/>
    <w:rsid w:val="009D217A"/>
    <w:rsid w:val="009D408C"/>
    <w:rsid w:val="009E3168"/>
    <w:rsid w:val="009F38D0"/>
    <w:rsid w:val="00A017CB"/>
    <w:rsid w:val="00A035AA"/>
    <w:rsid w:val="00A0428E"/>
    <w:rsid w:val="00A04DD0"/>
    <w:rsid w:val="00A05CA1"/>
    <w:rsid w:val="00A05F1A"/>
    <w:rsid w:val="00A0640F"/>
    <w:rsid w:val="00A111E3"/>
    <w:rsid w:val="00A11A45"/>
    <w:rsid w:val="00A155E7"/>
    <w:rsid w:val="00A2564A"/>
    <w:rsid w:val="00A31431"/>
    <w:rsid w:val="00A31684"/>
    <w:rsid w:val="00A34D04"/>
    <w:rsid w:val="00A35A8E"/>
    <w:rsid w:val="00A35D5A"/>
    <w:rsid w:val="00A41576"/>
    <w:rsid w:val="00A42986"/>
    <w:rsid w:val="00A45C92"/>
    <w:rsid w:val="00A528A5"/>
    <w:rsid w:val="00A53BA8"/>
    <w:rsid w:val="00A557DC"/>
    <w:rsid w:val="00A56C24"/>
    <w:rsid w:val="00A572C2"/>
    <w:rsid w:val="00A62693"/>
    <w:rsid w:val="00A75473"/>
    <w:rsid w:val="00A86A2C"/>
    <w:rsid w:val="00A904A0"/>
    <w:rsid w:val="00AA0513"/>
    <w:rsid w:val="00AA1489"/>
    <w:rsid w:val="00AA1D8A"/>
    <w:rsid w:val="00AA2951"/>
    <w:rsid w:val="00AA3220"/>
    <w:rsid w:val="00AA507C"/>
    <w:rsid w:val="00AC02E8"/>
    <w:rsid w:val="00AC285C"/>
    <w:rsid w:val="00AC4FD5"/>
    <w:rsid w:val="00AC632C"/>
    <w:rsid w:val="00AD1535"/>
    <w:rsid w:val="00AD529C"/>
    <w:rsid w:val="00AD6190"/>
    <w:rsid w:val="00AD6CAB"/>
    <w:rsid w:val="00AD70C5"/>
    <w:rsid w:val="00AE0D92"/>
    <w:rsid w:val="00AE35B0"/>
    <w:rsid w:val="00AE4819"/>
    <w:rsid w:val="00AE4A18"/>
    <w:rsid w:val="00AE58C3"/>
    <w:rsid w:val="00AE7D09"/>
    <w:rsid w:val="00AF67A4"/>
    <w:rsid w:val="00B000D8"/>
    <w:rsid w:val="00B06148"/>
    <w:rsid w:val="00B14A63"/>
    <w:rsid w:val="00B17AA1"/>
    <w:rsid w:val="00B267BC"/>
    <w:rsid w:val="00B35CA3"/>
    <w:rsid w:val="00B37A10"/>
    <w:rsid w:val="00B421D3"/>
    <w:rsid w:val="00B45B9E"/>
    <w:rsid w:val="00B46483"/>
    <w:rsid w:val="00B534C8"/>
    <w:rsid w:val="00B72535"/>
    <w:rsid w:val="00B75608"/>
    <w:rsid w:val="00B810E9"/>
    <w:rsid w:val="00B818E9"/>
    <w:rsid w:val="00B929E4"/>
    <w:rsid w:val="00B93E6B"/>
    <w:rsid w:val="00B947A1"/>
    <w:rsid w:val="00B95120"/>
    <w:rsid w:val="00B974C1"/>
    <w:rsid w:val="00BA01A6"/>
    <w:rsid w:val="00BA0CA9"/>
    <w:rsid w:val="00BA3693"/>
    <w:rsid w:val="00BB03E5"/>
    <w:rsid w:val="00BB4472"/>
    <w:rsid w:val="00BB7120"/>
    <w:rsid w:val="00BC20E6"/>
    <w:rsid w:val="00BC5FEA"/>
    <w:rsid w:val="00BD23C8"/>
    <w:rsid w:val="00BD3EE2"/>
    <w:rsid w:val="00BE0CF1"/>
    <w:rsid w:val="00BE38D2"/>
    <w:rsid w:val="00BE6CC2"/>
    <w:rsid w:val="00BE7E29"/>
    <w:rsid w:val="00BF251C"/>
    <w:rsid w:val="00BF5A26"/>
    <w:rsid w:val="00C06529"/>
    <w:rsid w:val="00C07165"/>
    <w:rsid w:val="00C103BF"/>
    <w:rsid w:val="00C10719"/>
    <w:rsid w:val="00C161C8"/>
    <w:rsid w:val="00C2626E"/>
    <w:rsid w:val="00C27C57"/>
    <w:rsid w:val="00C3135D"/>
    <w:rsid w:val="00C35E01"/>
    <w:rsid w:val="00C4196A"/>
    <w:rsid w:val="00C470E1"/>
    <w:rsid w:val="00C6427E"/>
    <w:rsid w:val="00C65919"/>
    <w:rsid w:val="00C72AF6"/>
    <w:rsid w:val="00C77427"/>
    <w:rsid w:val="00C77C2D"/>
    <w:rsid w:val="00C80BCC"/>
    <w:rsid w:val="00C87789"/>
    <w:rsid w:val="00C90DFA"/>
    <w:rsid w:val="00C9166C"/>
    <w:rsid w:val="00C91B3C"/>
    <w:rsid w:val="00C97DD7"/>
    <w:rsid w:val="00CA547D"/>
    <w:rsid w:val="00CA63A4"/>
    <w:rsid w:val="00CA6710"/>
    <w:rsid w:val="00CB4E32"/>
    <w:rsid w:val="00CB79DF"/>
    <w:rsid w:val="00CB7B0B"/>
    <w:rsid w:val="00CC2EDF"/>
    <w:rsid w:val="00CC7586"/>
    <w:rsid w:val="00CC75F0"/>
    <w:rsid w:val="00CD617C"/>
    <w:rsid w:val="00CE3133"/>
    <w:rsid w:val="00CE4A56"/>
    <w:rsid w:val="00CE5995"/>
    <w:rsid w:val="00CE5B76"/>
    <w:rsid w:val="00CF5ED1"/>
    <w:rsid w:val="00D0263A"/>
    <w:rsid w:val="00D05B45"/>
    <w:rsid w:val="00D125BE"/>
    <w:rsid w:val="00D132CB"/>
    <w:rsid w:val="00D17DB3"/>
    <w:rsid w:val="00D23B2C"/>
    <w:rsid w:val="00D2787E"/>
    <w:rsid w:val="00D34A8C"/>
    <w:rsid w:val="00D34DEE"/>
    <w:rsid w:val="00D42BCE"/>
    <w:rsid w:val="00D43FB6"/>
    <w:rsid w:val="00D44C86"/>
    <w:rsid w:val="00D44E79"/>
    <w:rsid w:val="00D46013"/>
    <w:rsid w:val="00D474A3"/>
    <w:rsid w:val="00D47760"/>
    <w:rsid w:val="00D52811"/>
    <w:rsid w:val="00D52F1E"/>
    <w:rsid w:val="00D533E3"/>
    <w:rsid w:val="00D55B44"/>
    <w:rsid w:val="00D57C44"/>
    <w:rsid w:val="00D63554"/>
    <w:rsid w:val="00D67CDD"/>
    <w:rsid w:val="00D71677"/>
    <w:rsid w:val="00D71F19"/>
    <w:rsid w:val="00D72165"/>
    <w:rsid w:val="00D77BF0"/>
    <w:rsid w:val="00D8073B"/>
    <w:rsid w:val="00D84130"/>
    <w:rsid w:val="00D87040"/>
    <w:rsid w:val="00D8724E"/>
    <w:rsid w:val="00D90360"/>
    <w:rsid w:val="00D907E1"/>
    <w:rsid w:val="00DA56C1"/>
    <w:rsid w:val="00DB01AB"/>
    <w:rsid w:val="00DB29D4"/>
    <w:rsid w:val="00DB3630"/>
    <w:rsid w:val="00DB3F32"/>
    <w:rsid w:val="00DC4584"/>
    <w:rsid w:val="00DD11DF"/>
    <w:rsid w:val="00DE042D"/>
    <w:rsid w:val="00DE0F07"/>
    <w:rsid w:val="00DE5AA0"/>
    <w:rsid w:val="00DE5BDA"/>
    <w:rsid w:val="00DF7D09"/>
    <w:rsid w:val="00E010FD"/>
    <w:rsid w:val="00E0402C"/>
    <w:rsid w:val="00E07375"/>
    <w:rsid w:val="00E1067B"/>
    <w:rsid w:val="00E1490F"/>
    <w:rsid w:val="00E161E7"/>
    <w:rsid w:val="00E16B41"/>
    <w:rsid w:val="00E21E24"/>
    <w:rsid w:val="00E22847"/>
    <w:rsid w:val="00E3627C"/>
    <w:rsid w:val="00E3632B"/>
    <w:rsid w:val="00E37C5E"/>
    <w:rsid w:val="00E406BE"/>
    <w:rsid w:val="00E41392"/>
    <w:rsid w:val="00E41B71"/>
    <w:rsid w:val="00E42998"/>
    <w:rsid w:val="00E43453"/>
    <w:rsid w:val="00E4639C"/>
    <w:rsid w:val="00E47965"/>
    <w:rsid w:val="00E54A3D"/>
    <w:rsid w:val="00E55922"/>
    <w:rsid w:val="00E634F1"/>
    <w:rsid w:val="00E7308C"/>
    <w:rsid w:val="00E758FF"/>
    <w:rsid w:val="00E76F99"/>
    <w:rsid w:val="00E8018E"/>
    <w:rsid w:val="00E8296E"/>
    <w:rsid w:val="00E84D95"/>
    <w:rsid w:val="00E85021"/>
    <w:rsid w:val="00E85502"/>
    <w:rsid w:val="00E90759"/>
    <w:rsid w:val="00E942ED"/>
    <w:rsid w:val="00EA0294"/>
    <w:rsid w:val="00EA03DC"/>
    <w:rsid w:val="00EA265B"/>
    <w:rsid w:val="00EA4C23"/>
    <w:rsid w:val="00EA688B"/>
    <w:rsid w:val="00EA7BE3"/>
    <w:rsid w:val="00EB0C6D"/>
    <w:rsid w:val="00EB40F0"/>
    <w:rsid w:val="00EB4FCB"/>
    <w:rsid w:val="00EB53ED"/>
    <w:rsid w:val="00EB62BA"/>
    <w:rsid w:val="00EC2830"/>
    <w:rsid w:val="00EC65D4"/>
    <w:rsid w:val="00EC7BBF"/>
    <w:rsid w:val="00ED29F6"/>
    <w:rsid w:val="00ED476C"/>
    <w:rsid w:val="00ED5CD2"/>
    <w:rsid w:val="00ED65D9"/>
    <w:rsid w:val="00EE4637"/>
    <w:rsid w:val="00EE5826"/>
    <w:rsid w:val="00EE6BEE"/>
    <w:rsid w:val="00EE71FE"/>
    <w:rsid w:val="00EF099F"/>
    <w:rsid w:val="00EF2FC7"/>
    <w:rsid w:val="00EF6BB2"/>
    <w:rsid w:val="00F00CCB"/>
    <w:rsid w:val="00F01A46"/>
    <w:rsid w:val="00F01F9A"/>
    <w:rsid w:val="00F028C8"/>
    <w:rsid w:val="00F0303B"/>
    <w:rsid w:val="00F05C1D"/>
    <w:rsid w:val="00F066E0"/>
    <w:rsid w:val="00F0758E"/>
    <w:rsid w:val="00F11B26"/>
    <w:rsid w:val="00F130FE"/>
    <w:rsid w:val="00F15EB9"/>
    <w:rsid w:val="00F165FE"/>
    <w:rsid w:val="00F22955"/>
    <w:rsid w:val="00F24BD8"/>
    <w:rsid w:val="00F26289"/>
    <w:rsid w:val="00F3006C"/>
    <w:rsid w:val="00F3130C"/>
    <w:rsid w:val="00F33C85"/>
    <w:rsid w:val="00F3704E"/>
    <w:rsid w:val="00F37250"/>
    <w:rsid w:val="00F40C29"/>
    <w:rsid w:val="00F42D00"/>
    <w:rsid w:val="00F43396"/>
    <w:rsid w:val="00F479DF"/>
    <w:rsid w:val="00F53944"/>
    <w:rsid w:val="00F63687"/>
    <w:rsid w:val="00F64D57"/>
    <w:rsid w:val="00F65A9E"/>
    <w:rsid w:val="00F65CFD"/>
    <w:rsid w:val="00F71266"/>
    <w:rsid w:val="00F73D9D"/>
    <w:rsid w:val="00F74DAE"/>
    <w:rsid w:val="00F75965"/>
    <w:rsid w:val="00F7645A"/>
    <w:rsid w:val="00F82278"/>
    <w:rsid w:val="00F9162C"/>
    <w:rsid w:val="00F93F6D"/>
    <w:rsid w:val="00F94BC3"/>
    <w:rsid w:val="00F963A9"/>
    <w:rsid w:val="00F97ED6"/>
    <w:rsid w:val="00FA0A17"/>
    <w:rsid w:val="00FA1FD9"/>
    <w:rsid w:val="00FA21F2"/>
    <w:rsid w:val="00FA2C43"/>
    <w:rsid w:val="00FA420C"/>
    <w:rsid w:val="00FA6913"/>
    <w:rsid w:val="00FA75B3"/>
    <w:rsid w:val="00FB29DF"/>
    <w:rsid w:val="00FB5474"/>
    <w:rsid w:val="00FB7DEC"/>
    <w:rsid w:val="00FC3B8D"/>
    <w:rsid w:val="00FC5EFC"/>
    <w:rsid w:val="00FD08A1"/>
    <w:rsid w:val="00FD3285"/>
    <w:rsid w:val="00FE283D"/>
    <w:rsid w:val="00FE3681"/>
    <w:rsid w:val="00FE3757"/>
    <w:rsid w:val="00FE611B"/>
    <w:rsid w:val="00FF1345"/>
    <w:rsid w:val="00FF1D94"/>
    <w:rsid w:val="00FF2FCB"/>
    <w:rsid w:val="00FF30C7"/>
    <w:rsid w:val="00FF37D4"/>
    <w:rsid w:val="00FF69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70C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71266"/>
    <w:pPr>
      <w:spacing w:before="120" w:after="0" w:line="288" w:lineRule="auto"/>
    </w:pPr>
    <w:rPr>
      <w:sz w:val="18"/>
    </w:rPr>
  </w:style>
  <w:style w:type="paragraph" w:styleId="Kop1">
    <w:name w:val="heading 1"/>
    <w:basedOn w:val="Standaard"/>
    <w:next w:val="Standaard"/>
    <w:link w:val="Kop1Char"/>
    <w:uiPriority w:val="9"/>
    <w:qFormat/>
    <w:rsid w:val="002B7459"/>
    <w:pPr>
      <w:keepNext/>
      <w:keepLines/>
      <w:pageBreakBefore/>
      <w:numPr>
        <w:numId w:val="1"/>
      </w:numPr>
      <w:spacing w:before="240"/>
      <w:outlineLvl w:val="0"/>
    </w:pPr>
    <w:rPr>
      <w:rFonts w:asciiTheme="majorHAnsi" w:eastAsiaTheme="majorEastAsia" w:hAnsiTheme="majorHAnsi" w:cstheme="majorBidi"/>
      <w:color w:val="213A8F" w:themeColor="text2"/>
      <w:sz w:val="28"/>
      <w:szCs w:val="32"/>
    </w:rPr>
  </w:style>
  <w:style w:type="paragraph" w:styleId="Kop2">
    <w:name w:val="heading 2"/>
    <w:basedOn w:val="Standaard"/>
    <w:next w:val="Standaard"/>
    <w:link w:val="Kop2Char"/>
    <w:uiPriority w:val="9"/>
    <w:unhideWhenUsed/>
    <w:qFormat/>
    <w:rsid w:val="006F277B"/>
    <w:pPr>
      <w:keepNext/>
      <w:keepLines/>
      <w:numPr>
        <w:ilvl w:val="1"/>
        <w:numId w:val="1"/>
      </w:numPr>
      <w:spacing w:before="240"/>
      <w:outlineLvl w:val="1"/>
    </w:pPr>
    <w:rPr>
      <w:rFonts w:asciiTheme="majorHAnsi" w:eastAsiaTheme="majorEastAsia" w:hAnsiTheme="majorHAnsi" w:cstheme="majorBidi"/>
      <w:color w:val="213A8F" w:themeColor="text2"/>
      <w:sz w:val="24"/>
      <w:szCs w:val="26"/>
    </w:rPr>
  </w:style>
  <w:style w:type="paragraph" w:styleId="Kop3">
    <w:name w:val="heading 3"/>
    <w:basedOn w:val="Standaard"/>
    <w:next w:val="Standaard"/>
    <w:link w:val="Kop3Char"/>
    <w:uiPriority w:val="9"/>
    <w:unhideWhenUsed/>
    <w:qFormat/>
    <w:rsid w:val="00F71266"/>
    <w:pPr>
      <w:keepNext/>
      <w:keepLines/>
      <w:numPr>
        <w:ilvl w:val="2"/>
        <w:numId w:val="1"/>
      </w:numPr>
      <w:outlineLvl w:val="2"/>
    </w:pPr>
    <w:rPr>
      <w:rFonts w:asciiTheme="majorHAnsi" w:eastAsiaTheme="majorEastAsia" w:hAnsiTheme="majorHAnsi" w:cstheme="majorBidi"/>
      <w:color w:val="213A8F" w:themeColor="text2"/>
      <w:sz w:val="20"/>
      <w:szCs w:val="24"/>
    </w:rPr>
  </w:style>
  <w:style w:type="paragraph" w:styleId="Kop4">
    <w:name w:val="heading 4"/>
    <w:basedOn w:val="Standaard"/>
    <w:next w:val="Standaard"/>
    <w:link w:val="Kop4Char"/>
    <w:uiPriority w:val="9"/>
    <w:unhideWhenUsed/>
    <w:qFormat/>
    <w:rsid w:val="00F71266"/>
    <w:pPr>
      <w:keepNext/>
      <w:keepLines/>
      <w:numPr>
        <w:ilvl w:val="3"/>
        <w:numId w:val="1"/>
      </w:numPr>
      <w:outlineLvl w:val="3"/>
    </w:pPr>
    <w:rPr>
      <w:rFonts w:asciiTheme="majorHAnsi" w:eastAsiaTheme="majorEastAsia" w:hAnsiTheme="majorHAnsi" w:cstheme="majorBidi"/>
      <w:iCs/>
      <w:sz w:val="20"/>
    </w:rPr>
  </w:style>
  <w:style w:type="paragraph" w:styleId="Kop5">
    <w:name w:val="heading 5"/>
    <w:basedOn w:val="Standaard"/>
    <w:next w:val="Standaard"/>
    <w:link w:val="Kop5Char"/>
    <w:uiPriority w:val="9"/>
    <w:unhideWhenUsed/>
    <w:qFormat/>
    <w:rsid w:val="004558EC"/>
    <w:pPr>
      <w:keepNext/>
      <w:keepLines/>
      <w:numPr>
        <w:ilvl w:val="4"/>
        <w:numId w:val="1"/>
      </w:numPr>
      <w:spacing w:before="40"/>
      <w:outlineLvl w:val="4"/>
    </w:pPr>
    <w:rPr>
      <w:rFonts w:asciiTheme="majorHAnsi" w:eastAsiaTheme="majorEastAsia" w:hAnsiTheme="majorHAnsi" w:cstheme="majorBidi"/>
      <w:color w:val="182B6A" w:themeColor="accent1" w:themeShade="BF"/>
    </w:rPr>
  </w:style>
  <w:style w:type="paragraph" w:styleId="Kop6">
    <w:name w:val="heading 6"/>
    <w:basedOn w:val="Standaard"/>
    <w:next w:val="Standaard"/>
    <w:link w:val="Kop6Char"/>
    <w:uiPriority w:val="9"/>
    <w:semiHidden/>
    <w:unhideWhenUsed/>
    <w:qFormat/>
    <w:rsid w:val="004558EC"/>
    <w:pPr>
      <w:keepNext/>
      <w:keepLines/>
      <w:numPr>
        <w:ilvl w:val="5"/>
        <w:numId w:val="1"/>
      </w:numPr>
      <w:spacing w:before="40"/>
      <w:outlineLvl w:val="5"/>
    </w:pPr>
    <w:rPr>
      <w:rFonts w:asciiTheme="majorHAnsi" w:eastAsiaTheme="majorEastAsia" w:hAnsiTheme="majorHAnsi" w:cstheme="majorBidi"/>
      <w:color w:val="101C46" w:themeColor="accent1" w:themeShade="7F"/>
    </w:rPr>
  </w:style>
  <w:style w:type="paragraph" w:styleId="Kop7">
    <w:name w:val="heading 7"/>
    <w:basedOn w:val="Standaard"/>
    <w:next w:val="Standaard"/>
    <w:link w:val="Kop7Char"/>
    <w:uiPriority w:val="9"/>
    <w:semiHidden/>
    <w:unhideWhenUsed/>
    <w:qFormat/>
    <w:rsid w:val="004558EC"/>
    <w:pPr>
      <w:keepNext/>
      <w:keepLines/>
      <w:numPr>
        <w:ilvl w:val="6"/>
        <w:numId w:val="1"/>
      </w:numPr>
      <w:spacing w:before="40"/>
      <w:outlineLvl w:val="6"/>
    </w:pPr>
    <w:rPr>
      <w:rFonts w:asciiTheme="majorHAnsi" w:eastAsiaTheme="majorEastAsia" w:hAnsiTheme="majorHAnsi" w:cstheme="majorBidi"/>
      <w:i/>
      <w:iCs/>
      <w:color w:val="101C46" w:themeColor="accent1" w:themeShade="7F"/>
    </w:rPr>
  </w:style>
  <w:style w:type="paragraph" w:styleId="Kop8">
    <w:name w:val="heading 8"/>
    <w:basedOn w:val="Standaard"/>
    <w:next w:val="Standaard"/>
    <w:link w:val="Kop8Char"/>
    <w:uiPriority w:val="9"/>
    <w:semiHidden/>
    <w:unhideWhenUsed/>
    <w:qFormat/>
    <w:rsid w:val="004558EC"/>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558EC"/>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7459"/>
    <w:rPr>
      <w:rFonts w:asciiTheme="majorHAnsi" w:eastAsiaTheme="majorEastAsia" w:hAnsiTheme="majorHAnsi" w:cstheme="majorBidi"/>
      <w:color w:val="213A8F" w:themeColor="text2"/>
      <w:sz w:val="28"/>
      <w:szCs w:val="32"/>
    </w:rPr>
  </w:style>
  <w:style w:type="character" w:customStyle="1" w:styleId="Kop2Char">
    <w:name w:val="Kop 2 Char"/>
    <w:basedOn w:val="Standaardalinea-lettertype"/>
    <w:link w:val="Kop2"/>
    <w:uiPriority w:val="9"/>
    <w:rsid w:val="006F277B"/>
    <w:rPr>
      <w:rFonts w:asciiTheme="majorHAnsi" w:eastAsiaTheme="majorEastAsia" w:hAnsiTheme="majorHAnsi" w:cstheme="majorBidi"/>
      <w:color w:val="213A8F" w:themeColor="text2"/>
      <w:sz w:val="24"/>
      <w:szCs w:val="26"/>
    </w:rPr>
  </w:style>
  <w:style w:type="character" w:customStyle="1" w:styleId="Kop3Char">
    <w:name w:val="Kop 3 Char"/>
    <w:basedOn w:val="Standaardalinea-lettertype"/>
    <w:link w:val="Kop3"/>
    <w:uiPriority w:val="9"/>
    <w:rsid w:val="00F71266"/>
    <w:rPr>
      <w:rFonts w:asciiTheme="majorHAnsi" w:eastAsiaTheme="majorEastAsia" w:hAnsiTheme="majorHAnsi" w:cstheme="majorBidi"/>
      <w:color w:val="213A8F" w:themeColor="text2"/>
      <w:sz w:val="20"/>
      <w:szCs w:val="24"/>
    </w:rPr>
  </w:style>
  <w:style w:type="character" w:customStyle="1" w:styleId="Kop4Char">
    <w:name w:val="Kop 4 Char"/>
    <w:basedOn w:val="Standaardalinea-lettertype"/>
    <w:link w:val="Kop4"/>
    <w:uiPriority w:val="9"/>
    <w:rsid w:val="00F71266"/>
    <w:rPr>
      <w:rFonts w:asciiTheme="majorHAnsi" w:eastAsiaTheme="majorEastAsia" w:hAnsiTheme="majorHAnsi" w:cstheme="majorBidi"/>
      <w:iCs/>
      <w:sz w:val="20"/>
    </w:rPr>
  </w:style>
  <w:style w:type="paragraph" w:styleId="Titel">
    <w:name w:val="Title"/>
    <w:basedOn w:val="Standaard"/>
    <w:next w:val="Standaard"/>
    <w:link w:val="TitelChar"/>
    <w:uiPriority w:val="10"/>
    <w:qFormat/>
    <w:rsid w:val="00E010FD"/>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010F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010FD"/>
    <w:pPr>
      <w:numPr>
        <w:ilvl w:val="1"/>
      </w:numPr>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uiPriority w:val="11"/>
    <w:rsid w:val="00E010FD"/>
    <w:rPr>
      <w:rFonts w:eastAsiaTheme="minorEastAsia"/>
      <w:color w:val="5A5A5A" w:themeColor="text1" w:themeTint="A5"/>
      <w:spacing w:val="15"/>
    </w:rPr>
  </w:style>
  <w:style w:type="paragraph" w:styleId="Geenafstand">
    <w:name w:val="No Spacing"/>
    <w:link w:val="GeenafstandChar"/>
    <w:uiPriority w:val="1"/>
    <w:qFormat/>
    <w:rsid w:val="00611663"/>
    <w:pPr>
      <w:spacing w:after="0" w:line="240" w:lineRule="auto"/>
    </w:pPr>
    <w:rPr>
      <w:rFonts w:eastAsiaTheme="minorEastAsia"/>
      <w:sz w:val="18"/>
      <w:lang w:eastAsia="nl-NL"/>
    </w:rPr>
  </w:style>
  <w:style w:type="character" w:customStyle="1" w:styleId="GeenafstandChar">
    <w:name w:val="Geen afstand Char"/>
    <w:basedOn w:val="Standaardalinea-lettertype"/>
    <w:link w:val="Geenafstand"/>
    <w:uiPriority w:val="1"/>
    <w:rsid w:val="00611663"/>
    <w:rPr>
      <w:rFonts w:eastAsiaTheme="minorEastAsia"/>
      <w:sz w:val="18"/>
      <w:lang w:eastAsia="nl-NL"/>
    </w:rPr>
  </w:style>
  <w:style w:type="paragraph" w:customStyle="1" w:styleId="Referentiegegevens">
    <w:name w:val="Referentiegegevens"/>
    <w:basedOn w:val="Standaard"/>
    <w:qFormat/>
    <w:rsid w:val="00377A54"/>
    <w:pPr>
      <w:spacing w:before="0"/>
    </w:pPr>
    <w:rPr>
      <w:sz w:val="15"/>
    </w:rPr>
  </w:style>
  <w:style w:type="paragraph" w:customStyle="1" w:styleId="Referentiegegevenskop">
    <w:name w:val="Referentiegegevenskop"/>
    <w:basedOn w:val="Referentiegegevens"/>
    <w:qFormat/>
    <w:rsid w:val="00611663"/>
    <w:pPr>
      <w:jc w:val="right"/>
    </w:pPr>
    <w:rPr>
      <w:rFonts w:asciiTheme="majorHAnsi" w:hAnsiTheme="majorHAnsi"/>
    </w:rPr>
  </w:style>
  <w:style w:type="character" w:styleId="Hyperlink">
    <w:name w:val="Hyperlink"/>
    <w:basedOn w:val="Standaardalinea-lettertype"/>
    <w:uiPriority w:val="99"/>
    <w:unhideWhenUsed/>
    <w:rsid w:val="00E42998"/>
    <w:rPr>
      <w:color w:val="213A8F" w:themeColor="text2"/>
      <w:u w:val="single"/>
    </w:rPr>
  </w:style>
  <w:style w:type="character" w:styleId="Onopgelostemelding">
    <w:name w:val="Unresolved Mention"/>
    <w:basedOn w:val="Standaardalinea-lettertype"/>
    <w:uiPriority w:val="99"/>
    <w:semiHidden/>
    <w:unhideWhenUsed/>
    <w:rsid w:val="00611663"/>
    <w:rPr>
      <w:color w:val="605E5C"/>
      <w:shd w:val="clear" w:color="auto" w:fill="E1DFDD"/>
    </w:rPr>
  </w:style>
  <w:style w:type="paragraph" w:customStyle="1" w:styleId="Bedrijfsgegevens">
    <w:name w:val="Bedrijfsgegevens"/>
    <w:basedOn w:val="Geenafstand"/>
    <w:qFormat/>
    <w:rsid w:val="00117B22"/>
    <w:pPr>
      <w:spacing w:line="280" w:lineRule="exact"/>
    </w:pPr>
    <w:rPr>
      <w:sz w:val="16"/>
    </w:rPr>
  </w:style>
  <w:style w:type="character" w:styleId="Tekstvantijdelijkeaanduiding">
    <w:name w:val="Placeholder Text"/>
    <w:basedOn w:val="Standaardalinea-lettertype"/>
    <w:uiPriority w:val="99"/>
    <w:semiHidden/>
    <w:rsid w:val="00C90DFA"/>
    <w:rPr>
      <w:color w:val="808080"/>
    </w:rPr>
  </w:style>
  <w:style w:type="paragraph" w:styleId="Koptekst">
    <w:name w:val="header"/>
    <w:basedOn w:val="Standaard"/>
    <w:link w:val="KoptekstChar"/>
    <w:uiPriority w:val="99"/>
    <w:unhideWhenUsed/>
    <w:rsid w:val="00F4339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43396"/>
    <w:rPr>
      <w:sz w:val="18"/>
    </w:rPr>
  </w:style>
  <w:style w:type="paragraph" w:styleId="Voettekst">
    <w:name w:val="footer"/>
    <w:basedOn w:val="Standaard"/>
    <w:link w:val="VoettekstChar"/>
    <w:uiPriority w:val="99"/>
    <w:unhideWhenUsed/>
    <w:rsid w:val="00582707"/>
    <w:pPr>
      <w:tabs>
        <w:tab w:val="center" w:pos="4536"/>
        <w:tab w:val="right" w:pos="9072"/>
      </w:tabs>
      <w:spacing w:line="240" w:lineRule="auto"/>
    </w:pPr>
    <w:rPr>
      <w:sz w:val="14"/>
    </w:rPr>
  </w:style>
  <w:style w:type="character" w:customStyle="1" w:styleId="VoettekstChar">
    <w:name w:val="Voettekst Char"/>
    <w:basedOn w:val="Standaardalinea-lettertype"/>
    <w:link w:val="Voettekst"/>
    <w:uiPriority w:val="99"/>
    <w:rsid w:val="00582707"/>
    <w:rPr>
      <w:sz w:val="14"/>
    </w:rPr>
  </w:style>
  <w:style w:type="paragraph" w:styleId="Ballontekst">
    <w:name w:val="Balloon Text"/>
    <w:basedOn w:val="Standaard"/>
    <w:link w:val="BallontekstChar"/>
    <w:uiPriority w:val="99"/>
    <w:semiHidden/>
    <w:unhideWhenUsed/>
    <w:rsid w:val="008D791A"/>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8D791A"/>
    <w:rPr>
      <w:rFonts w:ascii="Segoe UI" w:hAnsi="Segoe UI" w:cs="Segoe UI"/>
      <w:sz w:val="18"/>
      <w:szCs w:val="18"/>
    </w:rPr>
  </w:style>
  <w:style w:type="character" w:customStyle="1" w:styleId="Kop5Char">
    <w:name w:val="Kop 5 Char"/>
    <w:basedOn w:val="Standaardalinea-lettertype"/>
    <w:link w:val="Kop5"/>
    <w:uiPriority w:val="9"/>
    <w:rsid w:val="004558EC"/>
    <w:rPr>
      <w:rFonts w:asciiTheme="majorHAnsi" w:eastAsiaTheme="majorEastAsia" w:hAnsiTheme="majorHAnsi" w:cstheme="majorBidi"/>
      <w:color w:val="182B6A" w:themeColor="accent1" w:themeShade="BF"/>
      <w:sz w:val="18"/>
    </w:rPr>
  </w:style>
  <w:style w:type="character" w:customStyle="1" w:styleId="Kop6Char">
    <w:name w:val="Kop 6 Char"/>
    <w:basedOn w:val="Standaardalinea-lettertype"/>
    <w:link w:val="Kop6"/>
    <w:uiPriority w:val="9"/>
    <w:semiHidden/>
    <w:rsid w:val="004558EC"/>
    <w:rPr>
      <w:rFonts w:asciiTheme="majorHAnsi" w:eastAsiaTheme="majorEastAsia" w:hAnsiTheme="majorHAnsi" w:cstheme="majorBidi"/>
      <w:color w:val="101C46" w:themeColor="accent1" w:themeShade="7F"/>
      <w:sz w:val="18"/>
    </w:rPr>
  </w:style>
  <w:style w:type="character" w:customStyle="1" w:styleId="Kop7Char">
    <w:name w:val="Kop 7 Char"/>
    <w:basedOn w:val="Standaardalinea-lettertype"/>
    <w:link w:val="Kop7"/>
    <w:uiPriority w:val="9"/>
    <w:semiHidden/>
    <w:rsid w:val="004558EC"/>
    <w:rPr>
      <w:rFonts w:asciiTheme="majorHAnsi" w:eastAsiaTheme="majorEastAsia" w:hAnsiTheme="majorHAnsi" w:cstheme="majorBidi"/>
      <w:i/>
      <w:iCs/>
      <w:color w:val="101C46" w:themeColor="accent1" w:themeShade="7F"/>
      <w:sz w:val="18"/>
    </w:rPr>
  </w:style>
  <w:style w:type="character" w:customStyle="1" w:styleId="Kop8Char">
    <w:name w:val="Kop 8 Char"/>
    <w:basedOn w:val="Standaardalinea-lettertype"/>
    <w:link w:val="Kop8"/>
    <w:uiPriority w:val="9"/>
    <w:semiHidden/>
    <w:rsid w:val="004558EC"/>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4558EC"/>
    <w:rPr>
      <w:rFonts w:asciiTheme="majorHAnsi" w:eastAsiaTheme="majorEastAsia" w:hAnsiTheme="majorHAnsi" w:cstheme="majorBidi"/>
      <w:i/>
      <w:iCs/>
      <w:color w:val="272727" w:themeColor="text1" w:themeTint="D8"/>
      <w:sz w:val="21"/>
      <w:szCs w:val="21"/>
    </w:rPr>
  </w:style>
  <w:style w:type="paragraph" w:styleId="Lijstalinea">
    <w:name w:val="List Paragraph"/>
    <w:basedOn w:val="Standaard"/>
    <w:uiPriority w:val="34"/>
    <w:qFormat/>
    <w:rsid w:val="00975FC2"/>
    <w:pPr>
      <w:numPr>
        <w:numId w:val="19"/>
      </w:numPr>
      <w:spacing w:line="300" w:lineRule="auto"/>
      <w:contextualSpacing/>
    </w:pPr>
  </w:style>
  <w:style w:type="paragraph" w:styleId="Kopvaninhoudsopgave">
    <w:name w:val="TOC Heading"/>
    <w:basedOn w:val="Kop1"/>
    <w:next w:val="Standaard"/>
    <w:uiPriority w:val="39"/>
    <w:unhideWhenUsed/>
    <w:qFormat/>
    <w:rsid w:val="006E79C5"/>
    <w:pPr>
      <w:numPr>
        <w:numId w:val="0"/>
      </w:numPr>
      <w:spacing w:line="259" w:lineRule="auto"/>
      <w:outlineLvl w:val="9"/>
    </w:pPr>
    <w:rPr>
      <w:color w:val="182B6A" w:themeColor="accent1" w:themeShade="BF"/>
      <w:lang w:eastAsia="nl-NL"/>
    </w:rPr>
  </w:style>
  <w:style w:type="paragraph" w:styleId="Inhopg2">
    <w:name w:val="toc 2"/>
    <w:basedOn w:val="Standaard"/>
    <w:next w:val="Standaard"/>
    <w:autoRedefine/>
    <w:uiPriority w:val="39"/>
    <w:unhideWhenUsed/>
    <w:rsid w:val="006E79C5"/>
    <w:pPr>
      <w:tabs>
        <w:tab w:val="left" w:pos="737"/>
        <w:tab w:val="right" w:pos="8352"/>
      </w:tabs>
      <w:spacing w:after="80" w:line="259" w:lineRule="auto"/>
    </w:pPr>
    <w:rPr>
      <w:rFonts w:eastAsiaTheme="minorEastAsia"/>
      <w:noProof/>
      <w:lang w:eastAsia="nl-NL"/>
    </w:rPr>
  </w:style>
  <w:style w:type="paragraph" w:styleId="Inhopg1">
    <w:name w:val="toc 1"/>
    <w:basedOn w:val="Standaard"/>
    <w:next w:val="Standaard"/>
    <w:autoRedefine/>
    <w:uiPriority w:val="39"/>
    <w:unhideWhenUsed/>
    <w:rsid w:val="00623CC3"/>
    <w:pPr>
      <w:tabs>
        <w:tab w:val="left" w:pos="737"/>
        <w:tab w:val="right" w:pos="8352"/>
      </w:tabs>
      <w:spacing w:after="80" w:line="259" w:lineRule="auto"/>
    </w:pPr>
    <w:rPr>
      <w:rFonts w:eastAsiaTheme="minorEastAsia" w:cs="Times New Roman"/>
      <w:b/>
      <w:lang w:eastAsia="nl-NL"/>
    </w:rPr>
  </w:style>
  <w:style w:type="paragraph" w:styleId="Inhopg3">
    <w:name w:val="toc 3"/>
    <w:basedOn w:val="Standaard"/>
    <w:next w:val="Standaard"/>
    <w:autoRedefine/>
    <w:uiPriority w:val="39"/>
    <w:unhideWhenUsed/>
    <w:rsid w:val="006E79C5"/>
    <w:pPr>
      <w:tabs>
        <w:tab w:val="left" w:pos="737"/>
        <w:tab w:val="right" w:pos="8352"/>
      </w:tabs>
      <w:spacing w:after="80" w:line="259" w:lineRule="auto"/>
    </w:pPr>
    <w:rPr>
      <w:rFonts w:eastAsiaTheme="minorEastAsia" w:cs="Times New Roman"/>
      <w:noProof/>
      <w:sz w:val="16"/>
      <w:lang w:eastAsia="nl-NL"/>
    </w:rPr>
  </w:style>
  <w:style w:type="character" w:styleId="Intensievebenadrukking">
    <w:name w:val="Intense Emphasis"/>
    <w:basedOn w:val="Standaardalinea-lettertype"/>
    <w:uiPriority w:val="21"/>
    <w:qFormat/>
    <w:rsid w:val="004E3E2D"/>
    <w:rPr>
      <w:i/>
      <w:iCs/>
      <w:color w:val="213A8F" w:themeColor="accent1"/>
    </w:rPr>
  </w:style>
  <w:style w:type="character" w:customStyle="1" w:styleId="Sjabloontekst">
    <w:name w:val="Sjabloontekst"/>
    <w:basedOn w:val="Standaardalinea-lettertype"/>
    <w:uiPriority w:val="1"/>
    <w:qFormat/>
    <w:rsid w:val="004E3E2D"/>
    <w:rPr>
      <w:bdr w:val="none" w:sz="0" w:space="0" w:color="auto"/>
      <w:shd w:val="clear" w:color="auto" w:fill="CCCC00"/>
    </w:rPr>
  </w:style>
  <w:style w:type="character" w:styleId="Subtielebenadrukking">
    <w:name w:val="Subtle Emphasis"/>
    <w:basedOn w:val="Standaardalinea-lettertype"/>
    <w:uiPriority w:val="19"/>
    <w:qFormat/>
    <w:rsid w:val="004E3E2D"/>
    <w:rPr>
      <w:i/>
      <w:iCs/>
      <w:color w:val="404040" w:themeColor="text1" w:themeTint="BF"/>
    </w:rPr>
  </w:style>
  <w:style w:type="character" w:styleId="Nadruk">
    <w:name w:val="Emphasis"/>
    <w:basedOn w:val="Standaardalinea-lettertype"/>
    <w:uiPriority w:val="20"/>
    <w:qFormat/>
    <w:rsid w:val="004E3E2D"/>
    <w:rPr>
      <w:i/>
      <w:iCs/>
    </w:rPr>
  </w:style>
  <w:style w:type="character" w:styleId="Zwaar">
    <w:name w:val="Strong"/>
    <w:basedOn w:val="Standaardalinea-lettertype"/>
    <w:uiPriority w:val="22"/>
    <w:qFormat/>
    <w:rsid w:val="004E3E2D"/>
    <w:rPr>
      <w:b/>
      <w:bCs/>
    </w:rPr>
  </w:style>
  <w:style w:type="character" w:styleId="Subtieleverwijzing">
    <w:name w:val="Subtle Reference"/>
    <w:basedOn w:val="Standaardalinea-lettertype"/>
    <w:uiPriority w:val="31"/>
    <w:qFormat/>
    <w:rsid w:val="004E3E2D"/>
    <w:rPr>
      <w:smallCaps/>
      <w:color w:val="5A5A5A" w:themeColor="text1" w:themeTint="A5"/>
    </w:rPr>
  </w:style>
  <w:style w:type="character" w:styleId="Intensieveverwijzing">
    <w:name w:val="Intense Reference"/>
    <w:basedOn w:val="Standaardalinea-lettertype"/>
    <w:uiPriority w:val="32"/>
    <w:qFormat/>
    <w:rsid w:val="004E3E2D"/>
    <w:rPr>
      <w:b/>
      <w:bCs/>
      <w:smallCaps/>
      <w:color w:val="213A8F" w:themeColor="accent1"/>
      <w:spacing w:val="5"/>
    </w:rPr>
  </w:style>
  <w:style w:type="table" w:styleId="Tabelraster">
    <w:name w:val="Table Grid"/>
    <w:basedOn w:val="Standaardtabel"/>
    <w:uiPriority w:val="39"/>
    <w:rsid w:val="004E3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1">
    <w:name w:val="Grid Table 1 Light Accent 1"/>
    <w:basedOn w:val="Standaardtabel"/>
    <w:uiPriority w:val="46"/>
    <w:rsid w:val="004E3E2D"/>
    <w:pPr>
      <w:spacing w:after="0" w:line="240" w:lineRule="auto"/>
    </w:pPr>
    <w:tblPr>
      <w:tblStyleRowBandSize w:val="1"/>
      <w:tblStyleColBandSize w:val="1"/>
      <w:tblBorders>
        <w:top w:val="single" w:sz="4" w:space="0" w:color="92A5E6" w:themeColor="accent1" w:themeTint="66"/>
        <w:left w:val="single" w:sz="4" w:space="0" w:color="92A5E6" w:themeColor="accent1" w:themeTint="66"/>
        <w:bottom w:val="single" w:sz="4" w:space="0" w:color="92A5E6" w:themeColor="accent1" w:themeTint="66"/>
        <w:right w:val="single" w:sz="4" w:space="0" w:color="92A5E6" w:themeColor="accent1" w:themeTint="66"/>
        <w:insideH w:val="single" w:sz="4" w:space="0" w:color="92A5E6" w:themeColor="accent1" w:themeTint="66"/>
        <w:insideV w:val="single" w:sz="4" w:space="0" w:color="92A5E6" w:themeColor="accent1" w:themeTint="66"/>
      </w:tblBorders>
    </w:tblPr>
    <w:tblStylePr w:type="firstRow">
      <w:rPr>
        <w:b/>
        <w:bCs/>
      </w:rPr>
      <w:tblPr/>
      <w:tcPr>
        <w:tcBorders>
          <w:bottom w:val="single" w:sz="12" w:space="0" w:color="5B77D9" w:themeColor="accent1" w:themeTint="99"/>
        </w:tcBorders>
      </w:tcPr>
    </w:tblStylePr>
    <w:tblStylePr w:type="lastRow">
      <w:rPr>
        <w:b/>
        <w:bCs/>
      </w:rPr>
      <w:tblPr/>
      <w:tcPr>
        <w:tcBorders>
          <w:top w:val="double" w:sz="2" w:space="0" w:color="5B77D9" w:themeColor="accent1" w:themeTint="99"/>
        </w:tcBorders>
      </w:tcPr>
    </w:tblStylePr>
    <w:tblStylePr w:type="firstCol">
      <w:rPr>
        <w:b/>
        <w:bCs/>
      </w:rPr>
    </w:tblStylePr>
    <w:tblStylePr w:type="lastCol">
      <w:rPr>
        <w:b/>
        <w:bCs/>
      </w:rPr>
    </w:tblStylePr>
  </w:style>
  <w:style w:type="paragraph" w:styleId="Bijschrift">
    <w:name w:val="caption"/>
    <w:basedOn w:val="Standaard"/>
    <w:next w:val="Standaard"/>
    <w:uiPriority w:val="35"/>
    <w:unhideWhenUsed/>
    <w:qFormat/>
    <w:rsid w:val="00AA3220"/>
    <w:pPr>
      <w:spacing w:after="200" w:line="240" w:lineRule="auto"/>
    </w:pPr>
    <w:rPr>
      <w:iCs/>
      <w:color w:val="213A8F" w:themeColor="text2"/>
      <w:sz w:val="16"/>
      <w:szCs w:val="18"/>
    </w:rPr>
  </w:style>
  <w:style w:type="paragraph" w:customStyle="1" w:styleId="Toelichtendetekst">
    <w:name w:val="Toelichtende tekst"/>
    <w:basedOn w:val="Standaard"/>
    <w:next w:val="Standaard"/>
    <w:qFormat/>
    <w:rsid w:val="00582707"/>
    <w:rPr>
      <w:b/>
      <w:color w:val="A6A6A6" w:themeColor="background1" w:themeShade="A6"/>
    </w:rPr>
  </w:style>
  <w:style w:type="paragraph" w:customStyle="1" w:styleId="Eisen">
    <w:name w:val="Eisen"/>
    <w:basedOn w:val="Standaard"/>
    <w:uiPriority w:val="99"/>
    <w:rsid w:val="00AE0D92"/>
    <w:pPr>
      <w:numPr>
        <w:numId w:val="2"/>
      </w:numPr>
      <w:spacing w:after="120"/>
      <w:ind w:left="0" w:hanging="284"/>
    </w:pPr>
    <w:rPr>
      <w:rFonts w:eastAsia="Times New Roman" w:cs="Times New Roman"/>
      <w:szCs w:val="20"/>
      <w:lang w:eastAsia="nl-NL"/>
    </w:rPr>
  </w:style>
  <w:style w:type="paragraph" w:customStyle="1" w:styleId="Criterium">
    <w:name w:val="Criterium"/>
    <w:basedOn w:val="Eisen"/>
    <w:next w:val="Standaard"/>
    <w:qFormat/>
    <w:rsid w:val="007040CA"/>
    <w:pPr>
      <w:keepNext/>
      <w:numPr>
        <w:numId w:val="3"/>
      </w:numPr>
      <w:tabs>
        <w:tab w:val="right" w:pos="8352"/>
      </w:tabs>
      <w:ind w:left="0" w:hanging="284"/>
    </w:pPr>
  </w:style>
  <w:style w:type="paragraph" w:customStyle="1" w:styleId="Definitie">
    <w:name w:val="Definitie"/>
    <w:basedOn w:val="Standaard"/>
    <w:next w:val="Definitieverklaring"/>
    <w:qFormat/>
    <w:rsid w:val="00BB03E5"/>
    <w:pPr>
      <w:keepNext/>
      <w:spacing w:before="200"/>
    </w:pPr>
    <w:rPr>
      <w:b/>
      <w:lang w:eastAsia="nl-NL"/>
    </w:rPr>
  </w:style>
  <w:style w:type="paragraph" w:customStyle="1" w:styleId="Definitieverklaring">
    <w:name w:val="Definitieverklaring"/>
    <w:basedOn w:val="Definitie"/>
    <w:next w:val="Definitie"/>
    <w:qFormat/>
    <w:rsid w:val="00BB03E5"/>
    <w:pPr>
      <w:keepNext w:val="0"/>
      <w:spacing w:before="40" w:after="120"/>
    </w:pPr>
    <w:rPr>
      <w:b w:val="0"/>
    </w:rPr>
  </w:style>
  <w:style w:type="paragraph" w:customStyle="1" w:styleId="Adressering">
    <w:name w:val="Adressering"/>
    <w:basedOn w:val="Geenafstand"/>
    <w:qFormat/>
    <w:rsid w:val="004B6F34"/>
    <w:pPr>
      <w:spacing w:line="280" w:lineRule="exact"/>
    </w:pPr>
  </w:style>
  <w:style w:type="character" w:styleId="GevolgdeHyperlink">
    <w:name w:val="FollowedHyperlink"/>
    <w:basedOn w:val="Standaardalinea-lettertype"/>
    <w:uiPriority w:val="99"/>
    <w:semiHidden/>
    <w:unhideWhenUsed/>
    <w:rsid w:val="000729E1"/>
    <w:rPr>
      <w:color w:val="954F72" w:themeColor="followedHyperlink"/>
      <w:u w:val="single"/>
    </w:rPr>
  </w:style>
  <w:style w:type="paragraph" w:styleId="Tekstopmerking">
    <w:name w:val="annotation text"/>
    <w:basedOn w:val="Standaard"/>
    <w:link w:val="TekstopmerkingChar"/>
    <w:uiPriority w:val="99"/>
    <w:unhideWhenUsed/>
    <w:rsid w:val="000729E1"/>
    <w:pPr>
      <w:spacing w:line="240" w:lineRule="auto"/>
    </w:pPr>
    <w:rPr>
      <w:sz w:val="20"/>
      <w:szCs w:val="20"/>
    </w:rPr>
  </w:style>
  <w:style w:type="character" w:customStyle="1" w:styleId="TekstopmerkingChar">
    <w:name w:val="Tekst opmerking Char"/>
    <w:basedOn w:val="Standaardalinea-lettertype"/>
    <w:link w:val="Tekstopmerking"/>
    <w:uiPriority w:val="99"/>
    <w:rsid w:val="000729E1"/>
    <w:rPr>
      <w:sz w:val="20"/>
      <w:szCs w:val="20"/>
    </w:rPr>
  </w:style>
  <w:style w:type="paragraph" w:styleId="Onderwerpvanopmerking">
    <w:name w:val="annotation subject"/>
    <w:basedOn w:val="Tekstopmerking"/>
    <w:next w:val="Tekstopmerking"/>
    <w:link w:val="OnderwerpvanopmerkingChar"/>
    <w:uiPriority w:val="99"/>
    <w:semiHidden/>
    <w:unhideWhenUsed/>
    <w:rsid w:val="000729E1"/>
    <w:rPr>
      <w:b/>
      <w:bCs/>
    </w:rPr>
  </w:style>
  <w:style w:type="character" w:customStyle="1" w:styleId="OnderwerpvanopmerkingChar">
    <w:name w:val="Onderwerp van opmerking Char"/>
    <w:basedOn w:val="TekstopmerkingChar"/>
    <w:link w:val="Onderwerpvanopmerking"/>
    <w:uiPriority w:val="99"/>
    <w:semiHidden/>
    <w:rsid w:val="000729E1"/>
    <w:rPr>
      <w:b/>
      <w:bCs/>
      <w:sz w:val="20"/>
      <w:szCs w:val="20"/>
    </w:rPr>
  </w:style>
  <w:style w:type="paragraph" w:customStyle="1" w:styleId="Wensen">
    <w:name w:val="Wensen"/>
    <w:basedOn w:val="Eisen"/>
    <w:rsid w:val="000729E1"/>
    <w:pPr>
      <w:numPr>
        <w:numId w:val="4"/>
      </w:numPr>
      <w:spacing w:line="276" w:lineRule="auto"/>
    </w:pPr>
    <w:rPr>
      <w:rFonts w:cs="Lucida Sans Unicode"/>
      <w:bCs/>
      <w:sz w:val="20"/>
    </w:rPr>
  </w:style>
  <w:style w:type="character" w:styleId="Verwijzingopmerking">
    <w:name w:val="annotation reference"/>
    <w:basedOn w:val="Standaardalinea-lettertype"/>
    <w:uiPriority w:val="99"/>
    <w:semiHidden/>
    <w:unhideWhenUsed/>
    <w:rsid w:val="000729E1"/>
    <w:rPr>
      <w:sz w:val="16"/>
      <w:szCs w:val="16"/>
    </w:rPr>
  </w:style>
  <w:style w:type="table" w:styleId="Tabelrasterlicht">
    <w:name w:val="Grid Table Light"/>
    <w:basedOn w:val="Standaardtabel"/>
    <w:uiPriority w:val="40"/>
    <w:rsid w:val="000729E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astertabel4-Accent1">
    <w:name w:val="Grid Table 4 Accent 1"/>
    <w:basedOn w:val="Standaardtabel"/>
    <w:uiPriority w:val="49"/>
    <w:rsid w:val="000729E1"/>
    <w:pPr>
      <w:spacing w:after="0" w:line="240" w:lineRule="auto"/>
    </w:pPr>
    <w:tblPr>
      <w:tblStyleRowBandSize w:val="1"/>
      <w:tblStyleColBandSize w:val="1"/>
      <w:tblInd w:w="0" w:type="nil"/>
      <w:tblBorders>
        <w:top w:val="single" w:sz="4" w:space="0" w:color="5B77D9" w:themeColor="accent1" w:themeTint="99"/>
        <w:left w:val="single" w:sz="4" w:space="0" w:color="5B77D9" w:themeColor="accent1" w:themeTint="99"/>
        <w:bottom w:val="single" w:sz="4" w:space="0" w:color="5B77D9" w:themeColor="accent1" w:themeTint="99"/>
        <w:right w:val="single" w:sz="4" w:space="0" w:color="5B77D9" w:themeColor="accent1" w:themeTint="99"/>
        <w:insideH w:val="single" w:sz="4" w:space="0" w:color="5B77D9" w:themeColor="accent1" w:themeTint="99"/>
        <w:insideV w:val="single" w:sz="4" w:space="0" w:color="5B77D9" w:themeColor="accent1" w:themeTint="99"/>
      </w:tblBorders>
    </w:tblPr>
    <w:tblStylePr w:type="firstRow">
      <w:rPr>
        <w:b/>
        <w:bCs/>
        <w:color w:val="FFFFFF" w:themeColor="background1"/>
      </w:rPr>
      <w:tblPr/>
      <w:tcPr>
        <w:tcBorders>
          <w:top w:val="single" w:sz="4" w:space="0" w:color="213A8F" w:themeColor="accent1"/>
          <w:left w:val="single" w:sz="4" w:space="0" w:color="213A8F" w:themeColor="accent1"/>
          <w:bottom w:val="single" w:sz="4" w:space="0" w:color="213A8F" w:themeColor="accent1"/>
          <w:right w:val="single" w:sz="4" w:space="0" w:color="213A8F" w:themeColor="accent1"/>
          <w:insideH w:val="nil"/>
          <w:insideV w:val="nil"/>
        </w:tcBorders>
        <w:shd w:val="clear" w:color="auto" w:fill="213A8F" w:themeFill="accent1"/>
      </w:tcPr>
    </w:tblStylePr>
    <w:tblStylePr w:type="lastRow">
      <w:rPr>
        <w:b/>
        <w:bCs/>
      </w:rPr>
      <w:tblPr/>
      <w:tcPr>
        <w:tcBorders>
          <w:top w:val="double" w:sz="4" w:space="0" w:color="213A8F" w:themeColor="accent1"/>
        </w:tcBorders>
      </w:tcPr>
    </w:tblStylePr>
    <w:tblStylePr w:type="firstCol">
      <w:rPr>
        <w:b/>
        <w:bCs/>
      </w:rPr>
    </w:tblStylePr>
    <w:tblStylePr w:type="lastCol">
      <w:rPr>
        <w:b/>
        <w:bCs/>
      </w:rPr>
    </w:tblStylePr>
    <w:tblStylePr w:type="band1Vert">
      <w:tblPr/>
      <w:tcPr>
        <w:shd w:val="clear" w:color="auto" w:fill="C8D1F2" w:themeFill="accent1" w:themeFillTint="33"/>
      </w:tcPr>
    </w:tblStylePr>
    <w:tblStylePr w:type="band1Horz">
      <w:tblPr/>
      <w:tcPr>
        <w:shd w:val="clear" w:color="auto" w:fill="C8D1F2" w:themeFill="accent1" w:themeFillTint="33"/>
      </w:tcPr>
    </w:tblStylePr>
  </w:style>
  <w:style w:type="table" w:customStyle="1" w:styleId="TenderPeople">
    <w:name w:val="Tender People"/>
    <w:basedOn w:val="Standaardtabel"/>
    <w:uiPriority w:val="99"/>
    <w:rsid w:val="000729E1"/>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213A8F" w:themeColor="accent1"/>
        </w:tcBorders>
      </w:tcPr>
    </w:tblStylePr>
    <w:tblStylePr w:type="firstCol">
      <w:rPr>
        <w:b/>
        <w:bCs/>
      </w:rPr>
    </w:tblStylePr>
    <w:tblStylePr w:type="lastCol">
      <w:rPr>
        <w:b/>
        <w:bCs/>
      </w:rPr>
    </w:tblStylePr>
    <w:tblStylePr w:type="band1Vert">
      <w:tblPr/>
      <w:tcPr>
        <w:shd w:val="clear" w:color="auto" w:fill="C8D1F2" w:themeFill="accent1" w:themeFillTint="33"/>
      </w:tcPr>
    </w:tblStylePr>
    <w:tblStylePr w:type="band1Horz">
      <w:tblPr/>
      <w:tcPr>
        <w:shd w:val="clear" w:color="auto" w:fill="C8D1F2" w:themeFill="accent1" w:themeFillTint="33"/>
      </w:tcPr>
    </w:tblStylePr>
  </w:style>
  <w:style w:type="paragraph" w:customStyle="1" w:styleId="Inleidingovereenkomst">
    <w:name w:val="Inleiding overeenkomst"/>
    <w:basedOn w:val="Standaard"/>
    <w:qFormat/>
    <w:rsid w:val="00DA56C1"/>
    <w:pPr>
      <w:spacing w:before="400" w:after="400"/>
    </w:pPr>
    <w:rPr>
      <w:b/>
      <w:bCs/>
    </w:rPr>
  </w:style>
  <w:style w:type="paragraph" w:customStyle="1" w:styleId="Artikel">
    <w:name w:val="Artikel"/>
    <w:basedOn w:val="Lijstalinea"/>
    <w:next w:val="Lid"/>
    <w:qFormat/>
    <w:rsid w:val="008313BC"/>
    <w:pPr>
      <w:numPr>
        <w:numId w:val="8"/>
      </w:numPr>
      <w:spacing w:after="120"/>
    </w:pPr>
    <w:rPr>
      <w:b/>
      <w:bCs/>
    </w:rPr>
  </w:style>
  <w:style w:type="paragraph" w:customStyle="1" w:styleId="Lid">
    <w:name w:val="Lid"/>
    <w:basedOn w:val="Artikel"/>
    <w:qFormat/>
    <w:rsid w:val="00D125BE"/>
    <w:pPr>
      <w:numPr>
        <w:ilvl w:val="1"/>
      </w:numPr>
      <w:spacing w:after="240"/>
    </w:pPr>
    <w:rPr>
      <w:b w:val="0"/>
      <w:bCs w:val="0"/>
    </w:rPr>
  </w:style>
  <w:style w:type="paragraph" w:styleId="Revisie">
    <w:name w:val="Revision"/>
    <w:hidden/>
    <w:uiPriority w:val="99"/>
    <w:semiHidden/>
    <w:rsid w:val="00731FE3"/>
    <w:pPr>
      <w:spacing w:after="0" w:line="240" w:lineRule="auto"/>
    </w:pPr>
    <w:rPr>
      <w:sz w:val="18"/>
    </w:rPr>
  </w:style>
  <w:style w:type="character" w:customStyle="1" w:styleId="cf01">
    <w:name w:val="cf01"/>
    <w:basedOn w:val="Standaardalinea-lettertype"/>
    <w:rsid w:val="007202F7"/>
    <w:rPr>
      <w:rFonts w:ascii="Segoe UI" w:hAnsi="Segoe UI" w:cs="Segoe UI" w:hint="default"/>
      <w:sz w:val="18"/>
      <w:szCs w:val="18"/>
    </w:rPr>
  </w:style>
  <w:style w:type="character" w:styleId="Vermelding">
    <w:name w:val="Mention"/>
    <w:basedOn w:val="Standaardalinea-lettertype"/>
    <w:uiPriority w:val="99"/>
    <w:unhideWhenUsed/>
    <w:rsid w:val="005C45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78558">
      <w:bodyDiv w:val="1"/>
      <w:marLeft w:val="0"/>
      <w:marRight w:val="0"/>
      <w:marTop w:val="0"/>
      <w:marBottom w:val="0"/>
      <w:divBdr>
        <w:top w:val="none" w:sz="0" w:space="0" w:color="auto"/>
        <w:left w:val="none" w:sz="0" w:space="0" w:color="auto"/>
        <w:bottom w:val="none" w:sz="0" w:space="0" w:color="auto"/>
        <w:right w:val="none" w:sz="0" w:space="0" w:color="auto"/>
      </w:divBdr>
    </w:div>
    <w:div w:id="377777760">
      <w:bodyDiv w:val="1"/>
      <w:marLeft w:val="0"/>
      <w:marRight w:val="0"/>
      <w:marTop w:val="0"/>
      <w:marBottom w:val="0"/>
      <w:divBdr>
        <w:top w:val="none" w:sz="0" w:space="0" w:color="auto"/>
        <w:left w:val="none" w:sz="0" w:space="0" w:color="auto"/>
        <w:bottom w:val="none" w:sz="0" w:space="0" w:color="auto"/>
        <w:right w:val="none" w:sz="0" w:space="0" w:color="auto"/>
      </w:divBdr>
    </w:div>
    <w:div w:id="529684908">
      <w:bodyDiv w:val="1"/>
      <w:marLeft w:val="0"/>
      <w:marRight w:val="0"/>
      <w:marTop w:val="0"/>
      <w:marBottom w:val="0"/>
      <w:divBdr>
        <w:top w:val="none" w:sz="0" w:space="0" w:color="auto"/>
        <w:left w:val="none" w:sz="0" w:space="0" w:color="auto"/>
        <w:bottom w:val="none" w:sz="0" w:space="0" w:color="auto"/>
        <w:right w:val="none" w:sz="0" w:space="0" w:color="auto"/>
      </w:divBdr>
      <w:divsChild>
        <w:div w:id="20832118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Tender People">
      <a:dk1>
        <a:sysClr val="windowText" lastClr="000000"/>
      </a:dk1>
      <a:lt1>
        <a:srgbClr val="FFFFFF"/>
      </a:lt1>
      <a:dk2>
        <a:srgbClr val="213A8F"/>
      </a:dk2>
      <a:lt2>
        <a:srgbClr val="E7E6E6"/>
      </a:lt2>
      <a:accent1>
        <a:srgbClr val="213A8F"/>
      </a:accent1>
      <a:accent2>
        <a:srgbClr val="C55A11"/>
      </a:accent2>
      <a:accent3>
        <a:srgbClr val="954F72"/>
      </a:accent3>
      <a:accent4>
        <a:srgbClr val="FFC000"/>
      </a:accent4>
      <a:accent5>
        <a:srgbClr val="5B9BD5"/>
      </a:accent5>
      <a:accent6>
        <a:srgbClr val="70AD47"/>
      </a:accent6>
      <a:hlink>
        <a:srgbClr val="0070C0"/>
      </a:hlink>
      <a:folHlink>
        <a:srgbClr val="954F72"/>
      </a:folHlink>
    </a:clrScheme>
    <a:fontScheme name="Tender People">
      <a:majorFont>
        <a:latin typeface="Montserrat SemiBold"/>
        <a:ea typeface=""/>
        <a:cs typeface=""/>
      </a:majorFont>
      <a:minorFont>
        <a:latin typeface="Montserra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1502ee-5dfd-445a-9594-c5a21ad95088">
      <Terms xmlns="http://schemas.microsoft.com/office/infopath/2007/PartnerControls"/>
    </lcf76f155ced4ddcb4097134ff3c332f>
    <TaxCatchAll xmlns="c64fecbb-1954-4030-8120-5d79bf625a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4994D6F8869148B63DA5E50CBC0EC9" ma:contentTypeVersion="11" ma:contentTypeDescription="Een nieuw document maken." ma:contentTypeScope="" ma:versionID="651f1b79aa4c8cacc2370e40de9e1017">
  <xsd:schema xmlns:xsd="http://www.w3.org/2001/XMLSchema" xmlns:xs="http://www.w3.org/2001/XMLSchema" xmlns:p="http://schemas.microsoft.com/office/2006/metadata/properties" xmlns:ns2="4c1502ee-5dfd-445a-9594-c5a21ad95088" xmlns:ns3="c64fecbb-1954-4030-8120-5d79bf625a24" targetNamespace="http://schemas.microsoft.com/office/2006/metadata/properties" ma:root="true" ma:fieldsID="38a048f6f77ece087058321c6bfb1b4e" ns2:_="" ns3:_="">
    <xsd:import namespace="4c1502ee-5dfd-445a-9594-c5a21ad95088"/>
    <xsd:import namespace="c64fecbb-1954-4030-8120-5d79bf625a2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502ee-5dfd-445a-9594-c5a21ad950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4c7ede3-c7d2-4983-8d29-43c671de2e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1143d7-7002-49b7-bb7b-afd4db91fedc}" ma:internalName="TaxCatchAll" ma:showField="CatchAllData" ma:web="c64fecbb-1954-4030-8120-5d79bf625a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758D1-5149-4FA7-AAE6-5E503A2C7DFC}">
  <ds:schemaRefs>
    <ds:schemaRef ds:uri="http://schemas.microsoft.com/office/2006/metadata/properties"/>
    <ds:schemaRef ds:uri="http://schemas.microsoft.com/office/infopath/2007/PartnerControls"/>
    <ds:schemaRef ds:uri="4c1502ee-5dfd-445a-9594-c5a21ad95088"/>
    <ds:schemaRef ds:uri="c64fecbb-1954-4030-8120-5d79bf625a24"/>
  </ds:schemaRefs>
</ds:datastoreItem>
</file>

<file path=customXml/itemProps2.xml><?xml version="1.0" encoding="utf-8"?>
<ds:datastoreItem xmlns:ds="http://schemas.openxmlformats.org/officeDocument/2006/customXml" ds:itemID="{6799F444-A317-4033-AFE3-5D536FE3F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502ee-5dfd-445a-9594-c5a21ad95088"/>
    <ds:schemaRef ds:uri="c64fecbb-1954-4030-8120-5d79bf625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93F86-0EBB-4DCD-BD1F-9989B971C34D}">
  <ds:schemaRefs>
    <ds:schemaRef ds:uri="http://schemas.microsoft.com/sharepoint/v3/contenttype/forms"/>
  </ds:schemaRefs>
</ds:datastoreItem>
</file>

<file path=customXml/itemProps4.xml><?xml version="1.0" encoding="utf-8"?>
<ds:datastoreItem xmlns:ds="http://schemas.openxmlformats.org/officeDocument/2006/customXml" ds:itemID="{EB95A7E0-83D0-4963-BEA7-20EF1D4D2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1996</Words>
  <Characters>10980</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2025-03-27T13:09:00Z</dcterms:created>
  <dcterms:modified xsi:type="dcterms:W3CDTF">2025-03-28T13:11:00Z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0x010100DA4994D6F8869148B63DA5E50CBC0EC9</vt:lpwstr>
  </property>
</Properties>
</file>